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835C3" w14:textId="4C72F8C9" w:rsidR="00F61F2A" w:rsidRPr="00F61F2A" w:rsidRDefault="00844024" w:rsidP="00F61F2A">
      <w:pPr>
        <w:spacing w:after="0" w:line="240" w:lineRule="auto"/>
        <w:jc w:val="center"/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/>
        </w:rPr>
        <w:t>«</w:t>
      </w:r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kk-KZ"/>
        </w:rPr>
        <w:t>50500</w:t>
      </w:r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ru-RU"/>
        </w:rPr>
        <w:t xml:space="preserve"> – </w:t>
      </w:r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kk-KZ"/>
        </w:rPr>
        <w:t>Құқық</w:t>
      </w:r>
      <w:r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kk-KZ"/>
        </w:rPr>
        <w:t>"</w:t>
      </w:r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  <w:lang w:val="kk-KZ"/>
        </w:rPr>
        <w:t xml:space="preserve">ғылыми бағыты бойынша </w:t>
      </w:r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>«</w:t>
      </w:r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  <w:lang w:val="kk-KZ"/>
        </w:rPr>
        <w:t>қ</w:t>
      </w:r>
      <w:proofErr w:type="spellStart"/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>ауымдастырылған</w:t>
      </w:r>
      <w:proofErr w:type="spellEnd"/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профессор</w:t>
      </w:r>
      <w:r w:rsidR="00C2623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(</w:t>
      </w:r>
      <w:r w:rsidR="00C2623E">
        <w:rPr>
          <w:rFonts w:ascii="Times New Roman" w:eastAsia="Calibri" w:hAnsi="Times New Roman" w:cs="Times New Roman"/>
          <w:spacing w:val="1"/>
          <w:sz w:val="28"/>
          <w:szCs w:val="28"/>
          <w:lang w:val="kk-KZ"/>
        </w:rPr>
        <w:t>доцент</w:t>
      </w:r>
      <w:r w:rsidR="00C2623E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>)</w:t>
      </w:r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  <w:lang w:val="kk-KZ"/>
        </w:rPr>
        <w:t>»</w:t>
      </w:r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>ғылыми</w:t>
      </w:r>
      <w:proofErr w:type="spellEnd"/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>атағын</w:t>
      </w:r>
      <w:proofErr w:type="spellEnd"/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>ізденуші</w:t>
      </w:r>
      <w:proofErr w:type="spellEnd"/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>туралы</w:t>
      </w:r>
      <w:proofErr w:type="spellEnd"/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>анықтама</w:t>
      </w:r>
      <w:proofErr w:type="spellEnd"/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</w:p>
    <w:p w14:paraId="44F366DC" w14:textId="77777777" w:rsidR="00F61F2A" w:rsidRPr="00F61F2A" w:rsidRDefault="00F61F2A" w:rsidP="00F61F2A">
      <w:pPr>
        <w:spacing w:after="0" w:line="240" w:lineRule="auto"/>
        <w:jc w:val="center"/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3"/>
        <w:gridCol w:w="4731"/>
        <w:gridCol w:w="3961"/>
      </w:tblGrid>
      <w:tr w:rsidR="00F61F2A" w:rsidRPr="00F61F2A" w14:paraId="0F3E0038" w14:textId="77777777" w:rsidTr="00F61F2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DEAC6" w14:textId="77777777" w:rsidR="00F61F2A" w:rsidRPr="00F61F2A" w:rsidRDefault="00F61F2A" w:rsidP="00F61F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br/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49A80" w14:textId="77777777"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Тегі</w:t>
            </w:r>
            <w:proofErr w:type="spellEnd"/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ты, 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</w:t>
            </w:r>
            <w:proofErr w:type="spellStart"/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кесінің</w:t>
            </w:r>
            <w:proofErr w:type="spellEnd"/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аты</w:t>
            </w:r>
            <w:proofErr w:type="spellEnd"/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(бар </w:t>
            </w:r>
            <w:proofErr w:type="spellStart"/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болса</w:t>
            </w:r>
            <w:proofErr w:type="spellEnd"/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801E8" w14:textId="622F8973"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Абижанов Сырым Марат</w:t>
            </w:r>
            <w:r w:rsidR="0022046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ович</w:t>
            </w:r>
          </w:p>
        </w:tc>
      </w:tr>
      <w:tr w:rsidR="00F61F2A" w:rsidRPr="00F61F2A" w14:paraId="575BE52C" w14:textId="77777777" w:rsidTr="00F61F2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B1D23" w14:textId="77777777" w:rsidR="00F61F2A" w:rsidRPr="00F61F2A" w:rsidRDefault="00F61F2A" w:rsidP="00F61F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BBC7" w14:textId="77777777" w:rsidR="00F61F2A" w:rsidRPr="00F61F2A" w:rsidRDefault="00F61F2A" w:rsidP="00F61F2A">
            <w:pPr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Ғылыми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дәрежесі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ғылым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кандидаты,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ғылым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докторы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, философия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докторы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(PhD),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бейіні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доктор)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немесе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философия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докторы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(PhD),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бейіні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доктор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академиялық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дәрежесі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немесе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философия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докторы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(PhD),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бейіні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доктор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дәрежесі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берілген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күні</w:t>
            </w:r>
            <w:proofErr w:type="spellEnd"/>
          </w:p>
          <w:p w14:paraId="5D65A8FE" w14:textId="77777777"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011A" w14:textId="77777777" w:rsidR="00F61F2A" w:rsidRPr="00F61F2A" w:rsidRDefault="00F61F2A" w:rsidP="00F61F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«6D030300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– Құқық қорғау қызметі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мамандығы бойынша 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Философия </w:t>
            </w:r>
            <w:proofErr w:type="spellStart"/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докторы</w:t>
            </w:r>
            <w:proofErr w:type="spellEnd"/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(PhD)</w:t>
            </w:r>
          </w:p>
          <w:p w14:paraId="4763FA57" w14:textId="77777777" w:rsidR="00F61F2A" w:rsidRPr="00F61F2A" w:rsidRDefault="00F61F2A" w:rsidP="00F61F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 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05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қ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азан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18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ж. / диплом </w:t>
            </w:r>
          </w:p>
          <w:p w14:paraId="6187C8C6" w14:textId="0E074C1A" w:rsidR="00F61F2A" w:rsidRPr="00F61F2A" w:rsidRDefault="00F61F2A" w:rsidP="00F61F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F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</w:t>
            </w:r>
            <w:r w:rsidR="00AB59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AB59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№ 000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2616</w:t>
            </w:r>
          </w:p>
          <w:p w14:paraId="312E46B9" w14:textId="77777777" w:rsidR="00F61F2A" w:rsidRPr="00F61F2A" w:rsidRDefault="00F61F2A" w:rsidP="00F61F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1F2A" w:rsidRPr="00F61F2A" w14:paraId="1CA6E81A" w14:textId="77777777" w:rsidTr="00F61F2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3AB23" w14:textId="77777777" w:rsidR="00F61F2A" w:rsidRPr="00F61F2A" w:rsidRDefault="00F61F2A" w:rsidP="00F61F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95BF9" w14:textId="77777777"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Ғылыми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атағы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берілген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күні</w:t>
            </w:r>
            <w:proofErr w:type="spell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A157C" w14:textId="77777777" w:rsidR="00F61F2A" w:rsidRPr="00F61F2A" w:rsidRDefault="00F61F2A" w:rsidP="00F61F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61F2A" w:rsidRPr="00F61F2A" w14:paraId="325DE316" w14:textId="77777777" w:rsidTr="00F61F2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2EDCF" w14:textId="77777777" w:rsidR="00F61F2A" w:rsidRPr="00F61F2A" w:rsidRDefault="00F61F2A" w:rsidP="00F61F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9F92A" w14:textId="77777777"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Құрметті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ата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ғы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берілген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күні</w:t>
            </w:r>
            <w:proofErr w:type="spell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8875D" w14:textId="77777777" w:rsidR="00F61F2A" w:rsidRPr="00F61F2A" w:rsidRDefault="00F61F2A" w:rsidP="00F61F2A">
            <w:pPr>
              <w:jc w:val="center"/>
              <w:rPr>
                <w:rFonts w:ascii="Times New Roman" w:eastAsia="Calibri" w:hAnsi="Times New Roman" w:cs="Times New Roman"/>
                <w:color w:val="202122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color w:val="202122"/>
                <w:sz w:val="28"/>
                <w:szCs w:val="28"/>
              </w:rPr>
              <w:t>-</w:t>
            </w:r>
          </w:p>
        </w:tc>
      </w:tr>
      <w:tr w:rsidR="00F61F2A" w:rsidRPr="00F61F2A" w14:paraId="7AD5DC93" w14:textId="77777777" w:rsidTr="00F61F2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D96D6" w14:textId="77777777" w:rsidR="00F61F2A" w:rsidRPr="00F61F2A" w:rsidRDefault="00F61F2A" w:rsidP="00F61F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07366" w14:textId="77777777"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Лауазымы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лауазымға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тағайындау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бұйрықтың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күні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нөмірі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5CB0" w14:textId="77777777" w:rsidR="00F61F2A" w:rsidRPr="00F61F2A" w:rsidRDefault="00F61F2A" w:rsidP="00F61F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09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.2021–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08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09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Қазақстан Республикасы ІІМ М.Есболатов атындағы Алматы академиясы қылмыстық құқық, қылмыстық процесс және криминалистика кафедрасының оқытушысы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бұйрық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326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09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.2021).</w:t>
            </w:r>
          </w:p>
          <w:p w14:paraId="701DBC07" w14:textId="77777777" w:rsidR="00F61F2A" w:rsidRPr="00F61F2A" w:rsidRDefault="00F61F2A" w:rsidP="00F61F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C34E8E" w14:textId="280A76ED" w:rsidR="00F61F2A" w:rsidRPr="00F61F2A" w:rsidRDefault="00F61F2A" w:rsidP="00F61F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08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09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2B34B8">
              <w:rPr>
                <w:rFonts w:ascii="Times New Roman" w:eastAsia="Calibri" w:hAnsi="Times New Roman" w:cs="Times New Roman"/>
                <w:sz w:val="28"/>
                <w:szCs w:val="28"/>
              </w:rPr>
              <w:t>30.05.2024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Қазақстан Республикасы ІІМ М.Есболатов атындағы Алматы академиясы қылмыстық құқық және криминология кафедрасының доценті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бұйрық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210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4D8D804" w14:textId="694430AE" w:rsidR="00F61F2A" w:rsidRDefault="00F61F2A" w:rsidP="00F61F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09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. 202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780C66DD" w14:textId="77777777" w:rsidR="00872CEE" w:rsidRDefault="00872CEE" w:rsidP="00F61F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B1C41D" w14:textId="0DE6242A" w:rsidR="002B34B8" w:rsidRDefault="002B34B8" w:rsidP="002B34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30</w:t>
            </w:r>
            <w:r w:rsidRPr="002B34B8"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  <w:r w:rsidRPr="002B34B8"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  <w:t>.20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24</w:t>
            </w:r>
            <w:r w:rsidRPr="002B34B8"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  <w:t>–</w:t>
            </w:r>
            <w:r w:rsidR="00C45B7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  <w:r w:rsidR="003875A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  <w:r w:rsidR="00C61DC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  <w:r w:rsidR="00C45B7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12.2024</w:t>
            </w:r>
            <w:r w:rsidRPr="002B34B8"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  <w:t xml:space="preserve"> </w:t>
            </w:r>
            <w:r w:rsidRPr="002B34B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Қазақстан Республикасы ІІМ М.Есболатов атындағы Алматы академиясы Ғылыми зерттеу орталығының аға ғылыми қызметкері </w:t>
            </w:r>
            <w:r w:rsidRPr="002B34B8"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  <w:t>(</w:t>
            </w:r>
            <w:r w:rsidRPr="002B34B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бұйрық</w:t>
            </w:r>
            <w:r w:rsidRPr="002B34B8"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  <w:t xml:space="preserve"> № </w:t>
            </w:r>
            <w:r w:rsidR="0026775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 w:rsidRPr="002B34B8"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  <w:t>4</w:t>
            </w:r>
            <w:r w:rsidR="0026775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 w:rsidRPr="002B34B8"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  <w:t xml:space="preserve"> </w:t>
            </w:r>
            <w:r w:rsidRPr="002B34B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</w:t>
            </w:r>
            <w:r w:rsidRPr="002B34B8"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  <w:t>/</w:t>
            </w:r>
            <w:r w:rsidRPr="002B34B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</w:t>
            </w:r>
            <w:r w:rsidRPr="002B34B8"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  <w:t xml:space="preserve"> </w:t>
            </w:r>
            <w:r w:rsidR="0026775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30</w:t>
            </w:r>
            <w:r w:rsidRPr="002B34B8"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  <w:t>.0</w:t>
            </w:r>
            <w:r w:rsidR="0026775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  <w:r w:rsidRPr="002B34B8"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  <w:t>.20</w:t>
            </w:r>
            <w:r w:rsidR="0026775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24ж</w:t>
            </w:r>
            <w:r w:rsidRPr="002B34B8"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  <w:t>).</w:t>
            </w:r>
          </w:p>
          <w:p w14:paraId="51061C2C" w14:textId="77777777" w:rsidR="00810914" w:rsidRPr="002B34B8" w:rsidRDefault="00810914" w:rsidP="002B34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</w:pPr>
          </w:p>
          <w:p w14:paraId="42A97AB9" w14:textId="39A44B61" w:rsidR="002B34B8" w:rsidRPr="002B34B8" w:rsidRDefault="00C45B7C" w:rsidP="00F61F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0</w:t>
            </w:r>
            <w:r w:rsidR="003875A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.12.2024 </w:t>
            </w:r>
            <w:r w:rsidR="008D3EB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б/к дейн</w:t>
            </w:r>
            <w:r w:rsidR="008D3EBE" w:rsidRPr="002B34B8"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  <w:t xml:space="preserve"> </w:t>
            </w:r>
            <w:r w:rsidR="008D3EBE" w:rsidRPr="002B34B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D3EBE" w:rsidRPr="008D3EB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Қазақстан Республикасы ІІМ М.Есболатов атындағы Алматы академиясы </w:t>
            </w:r>
            <w:r w:rsidR="008D3EB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Қылмыстық процесс және криминалистика кафедрасының доценті </w:t>
            </w:r>
            <w:r w:rsidR="008D3EBE" w:rsidRPr="008D3EB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(бұйрық № </w:t>
            </w:r>
            <w:r w:rsidR="001304C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315</w:t>
            </w:r>
            <w:r w:rsidR="008D3EBE" w:rsidRPr="008D3EB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ж/қ </w:t>
            </w:r>
            <w:r w:rsidR="008D3EB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  <w:r w:rsidR="003875A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  <w:r w:rsidR="008D3EBE" w:rsidRPr="008D3EB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  <w:r w:rsidR="008D3EB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</w:t>
            </w:r>
            <w:r w:rsidR="008D3EBE" w:rsidRPr="008D3EB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.2024ж).</w:t>
            </w:r>
          </w:p>
        </w:tc>
      </w:tr>
      <w:tr w:rsidR="00F61F2A" w:rsidRPr="00F61F2A" w14:paraId="40E65A8F" w14:textId="77777777" w:rsidTr="00F61F2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BFDA4" w14:textId="77777777" w:rsidR="00F61F2A" w:rsidRPr="00F61F2A" w:rsidRDefault="00F61F2A" w:rsidP="00F61F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E81BA" w14:textId="77777777"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Ғылыми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ғылыми-педагогикалық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қызмет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өтілі</w:t>
            </w:r>
            <w:proofErr w:type="spell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38DDE" w14:textId="78984DE1"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Барлығы 11 жыл 4 ай</w:t>
            </w:r>
            <w:r w:rsidR="0071357F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,</w:t>
            </w:r>
            <w:r w:rsidR="0071357F">
              <w:t xml:space="preserve"> </w:t>
            </w:r>
            <w:r w:rsidR="0071357F" w:rsidRPr="0071357F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оның ішінде доценттен төмен емес лауазымда:</w:t>
            </w:r>
            <w:r w:rsidR="0071357F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2 жыл</w:t>
            </w:r>
          </w:p>
        </w:tc>
      </w:tr>
      <w:tr w:rsidR="00F61F2A" w:rsidRPr="00F61F2A" w14:paraId="673176E4" w14:textId="77777777" w:rsidTr="00F61F2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D02C7" w14:textId="77777777" w:rsidR="00F61F2A" w:rsidRPr="00F61F2A" w:rsidRDefault="00F61F2A" w:rsidP="00F61F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07C89" w14:textId="77777777"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Диссертацияны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қорғағаннан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қауымдастырылған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профессор (доцент)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ғылыми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атағын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алғаннан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кейінгі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ғылыми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мақалалар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саны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715C" w14:textId="7E5098D4" w:rsidR="00F61F2A" w:rsidRPr="00F61F2A" w:rsidRDefault="00F61F2A" w:rsidP="00F61F2A">
            <w:pPr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Барлығы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– </w:t>
            </w:r>
            <w:r w:rsidR="008D3EBE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20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,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br/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уәкілетті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орган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ұсынған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басылымдарда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– 1</w:t>
            </w:r>
            <w:r w:rsidR="0071357F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2</w:t>
            </w:r>
          </w:p>
          <w:p w14:paraId="3F7784E1" w14:textId="77777777"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1F2A" w:rsidRPr="00F61F2A" w14:paraId="25D940FD" w14:textId="77777777" w:rsidTr="00F61F2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AE9C8" w14:textId="77777777" w:rsidR="00F61F2A" w:rsidRPr="00F61F2A" w:rsidRDefault="00F61F2A" w:rsidP="00F61F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9F83" w14:textId="77777777" w:rsidR="00F61F2A" w:rsidRPr="00F61F2A" w:rsidRDefault="00F61F2A" w:rsidP="00F61F2A">
            <w:pPr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Соңғы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5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жылда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жарияланған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монографиялар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оқулықтар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жеке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-дара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жазылған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оқу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оқу-әдістемелік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құралдарының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саны</w:t>
            </w:r>
          </w:p>
          <w:p w14:paraId="0D0F0FD4" w14:textId="77777777"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EE414" w14:textId="77777777"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1 -   </w:t>
            </w:r>
          </w:p>
          <w:p w14:paraId="22E07F40" w14:textId="77777777" w:rsidR="00F61F2A" w:rsidRPr="00F61F2A" w:rsidRDefault="00F61F2A" w:rsidP="00F61F2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F61F2A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Қылмыстық құқық бұзушылықтардың жалған көрінісін жасау</w:t>
            </w:r>
            <w:r w:rsidRPr="00F61F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  <w:r w:rsidRPr="00F61F2A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қарсы тұрудың криминалистикалық мәселелері.</w:t>
            </w:r>
          </w:p>
          <w:p w14:paraId="197E85A1" w14:textId="77777777"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Монография. – Алматы: </w:t>
            </w:r>
            <w:r w:rsidRPr="00F61F2A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Қазақстан Республикасы ІІМ М.Есболатов атындағы Алматы академиясы, 2023. </w:t>
            </w:r>
            <w:r w:rsidRPr="00F61F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-2</w:t>
            </w:r>
            <w:r w:rsidRPr="00F61F2A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44</w:t>
            </w:r>
            <w:r w:rsidRPr="00F61F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б</w:t>
            </w:r>
            <w:r w:rsidRPr="00F61F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F61F2A" w:rsidRPr="00F61F2A" w14:paraId="55D5815B" w14:textId="77777777" w:rsidTr="00F61F2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EF909" w14:textId="77777777"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4A0EA" w14:textId="77777777"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Диссертацияны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оның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басшылығымен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қорғаған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ғылыми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дәрежесі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ғылым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кандидаты,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ғылым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докторы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, философия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докторы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(PhD),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бейіні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доктор)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немесе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философия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докторы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(PhD),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бейіні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доктор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академиялық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дәрежесі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немесе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философия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докторы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(PhD),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бейіні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доктор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дәрежесі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бар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адамдар</w:t>
            </w:r>
            <w:proofErr w:type="spell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1843" w14:textId="77777777" w:rsidR="00F61F2A" w:rsidRPr="00F61F2A" w:rsidRDefault="00F61F2A" w:rsidP="00F61F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            -</w:t>
            </w:r>
          </w:p>
        </w:tc>
      </w:tr>
      <w:tr w:rsidR="00F61F2A" w:rsidRPr="00F61F2A" w14:paraId="37582CFA" w14:textId="77777777" w:rsidTr="00F61F2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050AE" w14:textId="77777777"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0E23" w14:textId="77777777" w:rsidR="00F61F2A" w:rsidRPr="00F61F2A" w:rsidRDefault="00F61F2A" w:rsidP="00F61F2A">
            <w:pPr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Оның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басшылығымен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дайындалған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республикалық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халықаралық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шетелдік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конкурстардың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көрмелердің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фестивальдердің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сыйлықтардың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олимпиадалардың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лауреаттары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жүлдегерлері</w:t>
            </w:r>
            <w:proofErr w:type="spellEnd"/>
          </w:p>
          <w:p w14:paraId="2A8F0FFC" w14:textId="77777777"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50406" w14:textId="77777777" w:rsidR="00F61F2A" w:rsidRPr="00F61F2A" w:rsidRDefault="00F61F2A" w:rsidP="00F61F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61F2A" w:rsidRPr="00F61F2A" w14:paraId="0EAE9E38" w14:textId="77777777" w:rsidTr="00F61F2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241A5" w14:textId="77777777"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3414" w14:textId="77777777" w:rsidR="00F61F2A" w:rsidRPr="00F61F2A" w:rsidRDefault="00F61F2A" w:rsidP="00F61F2A">
            <w:pPr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</w:pP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Оның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жетекшілігімен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дайындалған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Дүниежүзілік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универсиадалардың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, Азия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ойындары мен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Азия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чемпионаттарының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Еуропа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әлем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Олимпиада чемпионы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немесе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жүлдегер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лері</w:t>
            </w:r>
          </w:p>
          <w:p w14:paraId="39A3B4A3" w14:textId="77777777"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B518" w14:textId="77777777"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11386D" w14:textId="77777777" w:rsidR="00F61F2A" w:rsidRPr="00F61F2A" w:rsidRDefault="00F61F2A" w:rsidP="00F61F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61F2A" w:rsidRPr="00F61F2A" w14:paraId="7723B40B" w14:textId="77777777" w:rsidTr="00F61F2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87E1E" w14:textId="77777777"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B3271" w14:textId="77777777"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Қосымша ақпарат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0852" w14:textId="77777777" w:rsidR="00F61F2A" w:rsidRPr="00F61F2A" w:rsidRDefault="00F61F2A" w:rsidP="00F61F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2001 жылдан бастап Ішкі істер органдарында қызмет етеді, шені – полиция подполковнигі.</w:t>
            </w:r>
          </w:p>
          <w:p w14:paraId="1E95E29F" w14:textId="77777777" w:rsidR="00F61F2A" w:rsidRPr="00F61F2A" w:rsidRDefault="00F61F2A" w:rsidP="004565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FBEF25F" w14:textId="77777777" w:rsidR="00F61F2A" w:rsidRPr="00F61F2A" w:rsidRDefault="00F61F2A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B650166" w14:textId="77777777" w:rsidR="00F61F2A" w:rsidRPr="00F61F2A" w:rsidRDefault="00F61F2A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E46CACA" w14:textId="77777777" w:rsidR="005E28B0" w:rsidRDefault="005E28B0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CF38C8E" w14:textId="2BEF16B4" w:rsidR="00F61F2A" w:rsidRPr="00F61F2A" w:rsidRDefault="00F61F2A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F61F2A">
        <w:rPr>
          <w:rFonts w:ascii="Times New Roman" w:eastAsia="Calibri" w:hAnsi="Times New Roman" w:cs="Times New Roman"/>
          <w:sz w:val="28"/>
          <w:szCs w:val="28"/>
          <w:lang w:val="ru-RU"/>
        </w:rPr>
        <w:t>Қазақстан</w:t>
      </w:r>
      <w:proofErr w:type="spellEnd"/>
      <w:r w:rsidRPr="00F61F2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1F2A">
        <w:rPr>
          <w:rFonts w:ascii="Times New Roman" w:eastAsia="Calibri" w:hAnsi="Times New Roman" w:cs="Times New Roman"/>
          <w:sz w:val="28"/>
          <w:szCs w:val="28"/>
          <w:lang w:val="ru-RU"/>
        </w:rPr>
        <w:t>Республикасы</w:t>
      </w:r>
      <w:proofErr w:type="spellEnd"/>
      <w:r w:rsidRPr="00F61F2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ІІМ. М. </w:t>
      </w:r>
      <w:proofErr w:type="spellStart"/>
      <w:r w:rsidRPr="00F61F2A">
        <w:rPr>
          <w:rFonts w:ascii="Times New Roman" w:eastAsia="Calibri" w:hAnsi="Times New Roman" w:cs="Times New Roman"/>
          <w:sz w:val="28"/>
          <w:szCs w:val="28"/>
          <w:lang w:val="ru-RU"/>
        </w:rPr>
        <w:t>Есболатов</w:t>
      </w:r>
      <w:proofErr w:type="spellEnd"/>
      <w:r w:rsidRPr="00F61F2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1F2A">
        <w:rPr>
          <w:rFonts w:ascii="Times New Roman" w:eastAsia="Calibri" w:hAnsi="Times New Roman" w:cs="Times New Roman"/>
          <w:sz w:val="28"/>
          <w:szCs w:val="28"/>
          <w:lang w:val="ru-RU"/>
        </w:rPr>
        <w:t>атындағы</w:t>
      </w:r>
      <w:proofErr w:type="spellEnd"/>
    </w:p>
    <w:p w14:paraId="4A3E1883" w14:textId="77777777" w:rsidR="00580853" w:rsidRDefault="00F61F2A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61F2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Алматы </w:t>
      </w:r>
      <w:proofErr w:type="spellStart"/>
      <w:r w:rsidRPr="00F61F2A">
        <w:rPr>
          <w:rFonts w:ascii="Times New Roman" w:eastAsia="Calibri" w:hAnsi="Times New Roman" w:cs="Times New Roman"/>
          <w:sz w:val="28"/>
          <w:szCs w:val="28"/>
          <w:lang w:val="ru-RU"/>
        </w:rPr>
        <w:t>академиясы</w:t>
      </w:r>
      <w:proofErr w:type="spellEnd"/>
      <w:r w:rsidR="00C0547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80853">
        <w:rPr>
          <w:rFonts w:ascii="Times New Roman" w:eastAsia="Calibri" w:hAnsi="Times New Roman" w:cs="Times New Roman"/>
          <w:sz w:val="28"/>
          <w:szCs w:val="28"/>
          <w:lang w:val="ru-RU"/>
        </w:rPr>
        <w:t>қылмыстық</w:t>
      </w:r>
      <w:proofErr w:type="spellEnd"/>
      <w:r w:rsidR="0058085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процесс </w:t>
      </w:r>
      <w:proofErr w:type="spellStart"/>
      <w:r w:rsidR="00580853">
        <w:rPr>
          <w:rFonts w:ascii="Times New Roman" w:eastAsia="Calibri" w:hAnsi="Times New Roman" w:cs="Times New Roman"/>
          <w:sz w:val="28"/>
          <w:szCs w:val="28"/>
          <w:lang w:val="ru-RU"/>
        </w:rPr>
        <w:t>және</w:t>
      </w:r>
      <w:proofErr w:type="spellEnd"/>
    </w:p>
    <w:p w14:paraId="26641002" w14:textId="58B9A294" w:rsidR="00F61F2A" w:rsidRPr="00F61F2A" w:rsidRDefault="00580853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криминалистика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кафедрасының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05478">
        <w:rPr>
          <w:rFonts w:ascii="Times New Roman" w:eastAsia="Calibri" w:hAnsi="Times New Roman" w:cs="Times New Roman"/>
          <w:sz w:val="28"/>
          <w:szCs w:val="28"/>
          <w:lang w:val="ru-RU"/>
        </w:rPr>
        <w:t>бастығы</w:t>
      </w:r>
      <w:proofErr w:type="spellEnd"/>
      <w:r w:rsidR="00F61F2A" w:rsidRPr="00F61F2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67C6F045" w14:textId="69068E4E" w:rsidR="00F61F2A" w:rsidRPr="00580853" w:rsidRDefault="00C05478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з.ғ.к., </w:t>
      </w:r>
      <w:r w:rsidR="005808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қауымдастырылған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профессор</w:t>
      </w:r>
      <w:r w:rsidR="005808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80853">
        <w:rPr>
          <w:rFonts w:ascii="Times New Roman" w:eastAsia="Calibri" w:hAnsi="Times New Roman" w:cs="Times New Roman"/>
          <w:sz w:val="28"/>
          <w:szCs w:val="28"/>
          <w:lang w:val="ru-RU"/>
        </w:rPr>
        <w:t>(доцент)</w:t>
      </w:r>
    </w:p>
    <w:p w14:paraId="512972E8" w14:textId="3525AD87" w:rsidR="00F61F2A" w:rsidRPr="00F61F2A" w:rsidRDefault="00F61F2A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61F2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полиция </w:t>
      </w:r>
      <w:proofErr w:type="spellStart"/>
      <w:r w:rsidRPr="00F61F2A">
        <w:rPr>
          <w:rFonts w:ascii="Times New Roman" w:eastAsia="Calibri" w:hAnsi="Times New Roman" w:cs="Times New Roman"/>
          <w:sz w:val="28"/>
          <w:szCs w:val="28"/>
          <w:lang w:val="ru-RU"/>
        </w:rPr>
        <w:t>полковнигі</w:t>
      </w:r>
      <w:proofErr w:type="spellEnd"/>
      <w:r w:rsidRPr="00F61F2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61F2A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F61F2A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F61F2A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F61F2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</w:t>
      </w:r>
      <w:r w:rsidR="005808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</w:t>
      </w:r>
      <w:r w:rsidRPr="00F61F2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</w:t>
      </w:r>
      <w:r w:rsidR="00580853">
        <w:rPr>
          <w:rFonts w:ascii="Times New Roman" w:eastAsia="Calibri" w:hAnsi="Times New Roman" w:cs="Times New Roman"/>
          <w:sz w:val="28"/>
          <w:szCs w:val="28"/>
          <w:lang w:val="kk-KZ"/>
        </w:rPr>
        <w:t>А.А. Ескендиров</w:t>
      </w:r>
    </w:p>
    <w:p w14:paraId="3E2A0366" w14:textId="77777777" w:rsidR="00F61F2A" w:rsidRPr="00F61F2A" w:rsidRDefault="00F61F2A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A65DAEF" w14:textId="77777777" w:rsidR="00CA16CB" w:rsidRDefault="00CA16CB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CD14714" w14:textId="0652139B" w:rsidR="00F61F2A" w:rsidRPr="00F61F2A" w:rsidRDefault="00BA360B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3875A0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.0</w:t>
      </w:r>
      <w:r w:rsidR="00D24D3E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F61F2A" w:rsidRPr="00F61F2A">
        <w:rPr>
          <w:rFonts w:ascii="Times New Roman" w:eastAsia="Calibri" w:hAnsi="Times New Roman" w:cs="Times New Roman"/>
          <w:sz w:val="28"/>
          <w:szCs w:val="28"/>
          <w:lang w:val="ru-RU"/>
        </w:rPr>
        <w:t>202</w:t>
      </w:r>
      <w:r w:rsidR="00407199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="00F61F2A" w:rsidRPr="00F61F2A">
        <w:rPr>
          <w:rFonts w:ascii="Times New Roman" w:eastAsia="Calibri" w:hAnsi="Times New Roman" w:cs="Times New Roman"/>
          <w:sz w:val="28"/>
          <w:szCs w:val="28"/>
          <w:lang w:val="kk-KZ"/>
        </w:rPr>
        <w:t>ж</w:t>
      </w:r>
      <w:r w:rsidR="00F61F2A" w:rsidRPr="00F61F2A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33A0C11A" w14:textId="77777777" w:rsidR="00F61F2A" w:rsidRPr="00F61F2A" w:rsidRDefault="00F61F2A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1CDF95" w14:textId="77777777" w:rsidR="00F61F2A" w:rsidRPr="00F61F2A" w:rsidRDefault="00F61F2A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3BA2881" w14:textId="77777777" w:rsidR="00F61F2A" w:rsidRPr="00F61F2A" w:rsidRDefault="00F61F2A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7B09A61" w14:textId="77777777" w:rsidR="00F61F2A" w:rsidRPr="00F61F2A" w:rsidRDefault="00F61F2A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D1F59F3" w14:textId="77777777" w:rsidR="00F61F2A" w:rsidRPr="00F61F2A" w:rsidRDefault="00F61F2A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6CA8989" w14:textId="77777777" w:rsidR="00F61F2A" w:rsidRPr="00F61F2A" w:rsidRDefault="00F61F2A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30B0079" w14:textId="77777777" w:rsidR="00F61F2A" w:rsidRPr="00F61F2A" w:rsidRDefault="00F61F2A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81DE22B" w14:textId="77777777" w:rsidR="00F61F2A" w:rsidRPr="00F61F2A" w:rsidRDefault="00F61F2A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D7A7F03" w14:textId="77777777" w:rsidR="00F61F2A" w:rsidRPr="00F61F2A" w:rsidRDefault="00F61F2A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F676570" w14:textId="77777777" w:rsidR="00F61F2A" w:rsidRPr="00F61F2A" w:rsidRDefault="00F61F2A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CAB613D" w14:textId="77777777" w:rsidR="00F61F2A" w:rsidRPr="00F61F2A" w:rsidRDefault="00F61F2A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5BE3C0C" w14:textId="77777777" w:rsidR="00F61F2A" w:rsidRPr="00F61F2A" w:rsidRDefault="00F61F2A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E127EDC" w14:textId="77777777" w:rsidR="00F61F2A" w:rsidRPr="00F61F2A" w:rsidRDefault="00F61F2A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699AA58" w14:textId="77777777" w:rsidR="00F61F2A" w:rsidRPr="00F61F2A" w:rsidRDefault="00F61F2A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E57875A" w14:textId="2A9CD6D6" w:rsidR="004C78B6" w:rsidRDefault="004C78B6">
      <w:pPr>
        <w:rPr>
          <w:rFonts w:ascii="Times New Roman" w:hAnsi="Times New Roman" w:cs="Times New Roman"/>
          <w:sz w:val="28"/>
          <w:szCs w:val="28"/>
        </w:rPr>
      </w:pPr>
    </w:p>
    <w:p w14:paraId="5DEAA8AE" w14:textId="0E560C5B" w:rsidR="00690F2F" w:rsidRDefault="00690F2F">
      <w:pPr>
        <w:rPr>
          <w:rFonts w:ascii="Times New Roman" w:hAnsi="Times New Roman" w:cs="Times New Roman"/>
          <w:sz w:val="28"/>
          <w:szCs w:val="28"/>
        </w:rPr>
      </w:pPr>
    </w:p>
    <w:p w14:paraId="1624BD2D" w14:textId="1A7A3114" w:rsidR="00690F2F" w:rsidRDefault="00690F2F">
      <w:pPr>
        <w:rPr>
          <w:rFonts w:ascii="Times New Roman" w:hAnsi="Times New Roman" w:cs="Times New Roman"/>
          <w:sz w:val="28"/>
          <w:szCs w:val="28"/>
        </w:rPr>
      </w:pPr>
    </w:p>
    <w:p w14:paraId="08875496" w14:textId="77777777" w:rsidR="004401E9" w:rsidRDefault="004401E9" w:rsidP="00690F2F">
      <w:pPr>
        <w:spacing w:after="0" w:line="240" w:lineRule="auto"/>
        <w:ind w:left="426" w:right="-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4F25F86" w14:textId="77777777" w:rsidR="004401E9" w:rsidRDefault="004401E9" w:rsidP="00690F2F">
      <w:pPr>
        <w:spacing w:after="0" w:line="240" w:lineRule="auto"/>
        <w:ind w:left="426" w:right="-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1FF51D6" w14:textId="77777777" w:rsidR="004401E9" w:rsidRDefault="004401E9" w:rsidP="00690F2F">
      <w:pPr>
        <w:spacing w:after="0" w:line="240" w:lineRule="auto"/>
        <w:ind w:left="426" w:right="-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EAF41F6" w14:textId="77777777" w:rsidR="004401E9" w:rsidRDefault="004401E9" w:rsidP="00690F2F">
      <w:pPr>
        <w:spacing w:after="0" w:line="240" w:lineRule="auto"/>
        <w:ind w:left="426" w:right="-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24ABBF3" w14:textId="77777777" w:rsidR="004401E9" w:rsidRDefault="004401E9" w:rsidP="00690F2F">
      <w:pPr>
        <w:spacing w:after="0" w:line="240" w:lineRule="auto"/>
        <w:ind w:left="426" w:right="-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9F8D581" w14:textId="77777777" w:rsidR="004401E9" w:rsidRDefault="004401E9" w:rsidP="00690F2F">
      <w:pPr>
        <w:spacing w:after="0" w:line="240" w:lineRule="auto"/>
        <w:ind w:left="426" w:right="-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D19AE6E" w14:textId="77777777" w:rsidR="004401E9" w:rsidRDefault="004401E9" w:rsidP="00690F2F">
      <w:pPr>
        <w:spacing w:after="0" w:line="240" w:lineRule="auto"/>
        <w:ind w:left="426" w:right="-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401E9" w:rsidSect="00CF0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C5798" w14:textId="77777777" w:rsidR="002E14A5" w:rsidRDefault="002E14A5" w:rsidP="006730C1">
      <w:pPr>
        <w:spacing w:after="0" w:line="240" w:lineRule="auto"/>
      </w:pPr>
      <w:r>
        <w:separator/>
      </w:r>
    </w:p>
  </w:endnote>
  <w:endnote w:type="continuationSeparator" w:id="0">
    <w:p w14:paraId="22DAD828" w14:textId="77777777" w:rsidR="002E14A5" w:rsidRDefault="002E14A5" w:rsidP="0067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837AF" w14:textId="77777777" w:rsidR="002E14A5" w:rsidRDefault="002E14A5" w:rsidP="006730C1">
      <w:pPr>
        <w:spacing w:after="0" w:line="240" w:lineRule="auto"/>
      </w:pPr>
      <w:r>
        <w:separator/>
      </w:r>
    </w:p>
  </w:footnote>
  <w:footnote w:type="continuationSeparator" w:id="0">
    <w:p w14:paraId="34A2AF1D" w14:textId="77777777" w:rsidR="002E14A5" w:rsidRDefault="002E14A5" w:rsidP="00673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A4"/>
    <w:rsid w:val="00075639"/>
    <w:rsid w:val="00087D58"/>
    <w:rsid w:val="001304C9"/>
    <w:rsid w:val="0017299C"/>
    <w:rsid w:val="0022046E"/>
    <w:rsid w:val="00222B5B"/>
    <w:rsid w:val="0024453F"/>
    <w:rsid w:val="0026775A"/>
    <w:rsid w:val="00273EC9"/>
    <w:rsid w:val="002A13C9"/>
    <w:rsid w:val="002B34B8"/>
    <w:rsid w:val="002B5FB1"/>
    <w:rsid w:val="002C0D6A"/>
    <w:rsid w:val="002E14A5"/>
    <w:rsid w:val="003229FB"/>
    <w:rsid w:val="00323859"/>
    <w:rsid w:val="003253E5"/>
    <w:rsid w:val="00334058"/>
    <w:rsid w:val="00335669"/>
    <w:rsid w:val="00355AA8"/>
    <w:rsid w:val="003821CE"/>
    <w:rsid w:val="003875A0"/>
    <w:rsid w:val="003A6450"/>
    <w:rsid w:val="003E40D5"/>
    <w:rsid w:val="00407199"/>
    <w:rsid w:val="00415D4C"/>
    <w:rsid w:val="004400C9"/>
    <w:rsid w:val="004401E9"/>
    <w:rsid w:val="0045651B"/>
    <w:rsid w:val="004A34B7"/>
    <w:rsid w:val="004C78B6"/>
    <w:rsid w:val="0051796A"/>
    <w:rsid w:val="00580853"/>
    <w:rsid w:val="005A5DF7"/>
    <w:rsid w:val="005E28B0"/>
    <w:rsid w:val="006730C1"/>
    <w:rsid w:val="00690F2F"/>
    <w:rsid w:val="006D4306"/>
    <w:rsid w:val="006D6C11"/>
    <w:rsid w:val="006F4211"/>
    <w:rsid w:val="0071357F"/>
    <w:rsid w:val="00810914"/>
    <w:rsid w:val="00836DD8"/>
    <w:rsid w:val="00844024"/>
    <w:rsid w:val="0085378D"/>
    <w:rsid w:val="008643FE"/>
    <w:rsid w:val="00872CEE"/>
    <w:rsid w:val="008D3EBE"/>
    <w:rsid w:val="008F1896"/>
    <w:rsid w:val="009926A2"/>
    <w:rsid w:val="009B3C8D"/>
    <w:rsid w:val="00A1070A"/>
    <w:rsid w:val="00AA4272"/>
    <w:rsid w:val="00AB12B1"/>
    <w:rsid w:val="00AB59D3"/>
    <w:rsid w:val="00AE7EEC"/>
    <w:rsid w:val="00B73D02"/>
    <w:rsid w:val="00B8768C"/>
    <w:rsid w:val="00BA360B"/>
    <w:rsid w:val="00BF1A2D"/>
    <w:rsid w:val="00C05478"/>
    <w:rsid w:val="00C20F90"/>
    <w:rsid w:val="00C2623E"/>
    <w:rsid w:val="00C45B7C"/>
    <w:rsid w:val="00C60E96"/>
    <w:rsid w:val="00C61DCB"/>
    <w:rsid w:val="00CA16CB"/>
    <w:rsid w:val="00CB6D7E"/>
    <w:rsid w:val="00CC5295"/>
    <w:rsid w:val="00D24D3E"/>
    <w:rsid w:val="00E06287"/>
    <w:rsid w:val="00EF2027"/>
    <w:rsid w:val="00EF6DA4"/>
    <w:rsid w:val="00F462E9"/>
    <w:rsid w:val="00F510E3"/>
    <w:rsid w:val="00F61F2A"/>
    <w:rsid w:val="00F659AC"/>
    <w:rsid w:val="00F9347E"/>
    <w:rsid w:val="00FE1652"/>
    <w:rsid w:val="00FE267B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8D99"/>
  <w15:chartTrackingRefBased/>
  <w15:docId w15:val="{8A18EF5B-CE21-40D1-AB02-B15FC91C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61F2A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61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3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30C1"/>
  </w:style>
  <w:style w:type="paragraph" w:styleId="a6">
    <w:name w:val="footer"/>
    <w:basedOn w:val="a"/>
    <w:link w:val="a7"/>
    <w:uiPriority w:val="99"/>
    <w:unhideWhenUsed/>
    <w:rsid w:val="00673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3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4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Сырым</dc:creator>
  <cp:keywords/>
  <dc:description/>
  <cp:lastModifiedBy>Сырым</cp:lastModifiedBy>
  <cp:revision>58</cp:revision>
  <cp:lastPrinted>2025-05-23T04:09:00Z</cp:lastPrinted>
  <dcterms:created xsi:type="dcterms:W3CDTF">2024-04-23T11:32:00Z</dcterms:created>
  <dcterms:modified xsi:type="dcterms:W3CDTF">2025-05-23T04:22:00Z</dcterms:modified>
</cp:coreProperties>
</file>