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9F" w:rsidRPr="00DA315B" w:rsidRDefault="002B739F" w:rsidP="002B739F">
      <w:pPr>
        <w:spacing w:after="0" w:line="240" w:lineRule="auto"/>
        <w:jc w:val="center"/>
        <w:rPr>
          <w:rFonts w:ascii="Times New Roman" w:hAnsi="Times New Roman" w:cs="Times New Roman"/>
          <w:b/>
          <w:bCs/>
          <w:sz w:val="28"/>
          <w:szCs w:val="28"/>
        </w:rPr>
      </w:pPr>
      <w:r w:rsidRPr="00DA315B">
        <w:rPr>
          <w:rFonts w:ascii="Times New Roman" w:hAnsi="Times New Roman" w:cs="Times New Roman"/>
          <w:b/>
          <w:bCs/>
          <w:sz w:val="28"/>
          <w:szCs w:val="28"/>
        </w:rPr>
        <w:t xml:space="preserve">Общие требования, </w:t>
      </w:r>
    </w:p>
    <w:p w:rsidR="002B739F" w:rsidRPr="00DA315B" w:rsidRDefault="002B739F" w:rsidP="002B739F">
      <w:pPr>
        <w:spacing w:after="0" w:line="240" w:lineRule="auto"/>
        <w:jc w:val="center"/>
        <w:rPr>
          <w:rFonts w:ascii="Times New Roman" w:hAnsi="Times New Roman" w:cs="Times New Roman"/>
          <w:b/>
          <w:sz w:val="28"/>
          <w:szCs w:val="28"/>
        </w:rPr>
      </w:pPr>
      <w:r w:rsidRPr="00DA315B">
        <w:rPr>
          <w:rFonts w:ascii="Times New Roman" w:hAnsi="Times New Roman" w:cs="Times New Roman"/>
          <w:b/>
          <w:bCs/>
          <w:sz w:val="28"/>
          <w:szCs w:val="28"/>
        </w:rPr>
        <w:t>предъявляемые к лицу, поступающему в PhD докторантуру</w:t>
      </w:r>
      <w:r w:rsidR="008A399F" w:rsidRPr="00DA315B">
        <w:rPr>
          <w:rFonts w:ascii="Times New Roman" w:hAnsi="Times New Roman" w:cs="Times New Roman"/>
          <w:b/>
          <w:bCs/>
          <w:sz w:val="28"/>
          <w:szCs w:val="28"/>
        </w:rPr>
        <w:t xml:space="preserve"> </w:t>
      </w:r>
      <w:r w:rsidRPr="00DA315B">
        <w:rPr>
          <w:rFonts w:ascii="Times New Roman" w:hAnsi="Times New Roman" w:cs="Times New Roman"/>
          <w:b/>
          <w:bCs/>
          <w:sz w:val="28"/>
          <w:szCs w:val="28"/>
        </w:rPr>
        <w:t xml:space="preserve">по образовательной программе </w:t>
      </w:r>
      <w:r w:rsidR="00315069" w:rsidRPr="00DA315B">
        <w:rPr>
          <w:rFonts w:ascii="Times New Roman" w:hAnsi="Times New Roman" w:cs="Times New Roman"/>
          <w:b/>
          <w:sz w:val="28"/>
          <w:szCs w:val="28"/>
        </w:rPr>
        <w:t>«8D1230</w:t>
      </w:r>
      <w:r w:rsidR="00B524B7" w:rsidRPr="00DA315B">
        <w:rPr>
          <w:rFonts w:ascii="Times New Roman" w:hAnsi="Times New Roman" w:cs="Times New Roman"/>
          <w:b/>
          <w:sz w:val="28"/>
          <w:szCs w:val="28"/>
          <w:lang w:val="kk-KZ"/>
        </w:rPr>
        <w:t>2</w:t>
      </w:r>
      <w:r w:rsidR="00B524B7" w:rsidRPr="00DA315B">
        <w:rPr>
          <w:rFonts w:ascii="Times New Roman" w:hAnsi="Times New Roman" w:cs="Times New Roman"/>
          <w:b/>
          <w:sz w:val="28"/>
          <w:szCs w:val="28"/>
        </w:rPr>
        <w:t>–</w:t>
      </w:r>
      <w:r w:rsidR="00174AEB" w:rsidRPr="00DA315B">
        <w:rPr>
          <w:rFonts w:ascii="Times New Roman" w:hAnsi="Times New Roman" w:cs="Times New Roman"/>
          <w:b/>
          <w:bCs/>
          <w:sz w:val="28"/>
          <w:szCs w:val="28"/>
          <w:lang w:val="kk-KZ"/>
        </w:rPr>
        <w:t xml:space="preserve"> Противодействие киберпреступности</w:t>
      </w:r>
      <w:r w:rsidRPr="00DA315B">
        <w:rPr>
          <w:rFonts w:ascii="Times New Roman" w:hAnsi="Times New Roman" w:cs="Times New Roman"/>
          <w:b/>
          <w:sz w:val="28"/>
          <w:szCs w:val="28"/>
        </w:rPr>
        <w:t>»</w:t>
      </w:r>
    </w:p>
    <w:p w:rsidR="002B739F" w:rsidRPr="00DA315B" w:rsidRDefault="002B739F" w:rsidP="002B739F">
      <w:pPr>
        <w:widowControl w:val="0"/>
        <w:spacing w:after="0" w:line="240" w:lineRule="auto"/>
        <w:ind w:firstLine="567"/>
        <w:jc w:val="both"/>
        <w:rPr>
          <w:rFonts w:ascii="Times New Roman" w:hAnsi="Times New Roman" w:cs="Times New Roman"/>
          <w:sz w:val="28"/>
          <w:szCs w:val="28"/>
          <w:highlight w:val="yellow"/>
        </w:rPr>
      </w:pPr>
    </w:p>
    <w:p w:rsidR="00C43442" w:rsidRPr="00DA315B" w:rsidRDefault="002B739F" w:rsidP="008A399F">
      <w:pPr>
        <w:widowControl w:val="0"/>
        <w:spacing w:after="0" w:line="240" w:lineRule="auto"/>
        <w:ind w:firstLine="567"/>
        <w:jc w:val="both"/>
        <w:rPr>
          <w:rFonts w:ascii="Times New Roman" w:hAnsi="Times New Roman" w:cs="Times New Roman"/>
          <w:bCs/>
          <w:sz w:val="28"/>
          <w:szCs w:val="28"/>
        </w:rPr>
      </w:pPr>
      <w:bookmarkStart w:id="0" w:name="OLE_LINK5"/>
      <w:r w:rsidRPr="00DA315B">
        <w:rPr>
          <w:rFonts w:ascii="Times New Roman" w:hAnsi="Times New Roman" w:cs="Times New Roman"/>
          <w:sz w:val="28"/>
          <w:szCs w:val="28"/>
        </w:rPr>
        <w:t xml:space="preserve">В сфере </w:t>
      </w:r>
      <w:r w:rsidRPr="00DA315B">
        <w:rPr>
          <w:rFonts w:ascii="Times New Roman" w:hAnsi="Times New Roman" w:cs="Times New Roman"/>
          <w:b/>
          <w:sz w:val="28"/>
          <w:szCs w:val="28"/>
        </w:rPr>
        <w:t xml:space="preserve">концептуальных основ </w:t>
      </w:r>
      <w:r w:rsidR="00750C7D" w:rsidRPr="00DA315B">
        <w:rPr>
          <w:rFonts w:ascii="Times New Roman" w:hAnsi="Times New Roman" w:cs="Times New Roman"/>
          <w:b/>
          <w:sz w:val="28"/>
          <w:szCs w:val="28"/>
        </w:rPr>
        <w:t>обеспечения общественной безопасности</w:t>
      </w:r>
      <w:r w:rsidR="008A399F" w:rsidRPr="00DA315B">
        <w:rPr>
          <w:rFonts w:ascii="Times New Roman" w:hAnsi="Times New Roman" w:cs="Times New Roman"/>
          <w:b/>
          <w:sz w:val="28"/>
          <w:szCs w:val="28"/>
        </w:rPr>
        <w:t xml:space="preserve"> </w:t>
      </w:r>
      <w:r w:rsidR="00C43442" w:rsidRPr="00DA315B">
        <w:rPr>
          <w:rFonts w:ascii="Times New Roman" w:hAnsi="Times New Roman" w:cs="Times New Roman"/>
          <w:bCs/>
          <w:sz w:val="28"/>
          <w:szCs w:val="28"/>
        </w:rPr>
        <w:t xml:space="preserve">от поступающего требуется знание концептуальных основ обеспечения общественной безопасности, ее содержание и организацию системы обеспечения общественной безопасности, правовую основу </w:t>
      </w:r>
      <w:r w:rsidR="008A399F" w:rsidRPr="00DA315B">
        <w:rPr>
          <w:rFonts w:ascii="Times New Roman" w:hAnsi="Times New Roman" w:cs="Times New Roman"/>
          <w:bCs/>
          <w:sz w:val="28"/>
          <w:szCs w:val="28"/>
        </w:rPr>
        <w:t xml:space="preserve">обеспечения </w:t>
      </w:r>
      <w:r w:rsidR="00C43442" w:rsidRPr="00DA315B">
        <w:rPr>
          <w:rFonts w:ascii="Times New Roman" w:hAnsi="Times New Roman" w:cs="Times New Roman"/>
          <w:bCs/>
          <w:sz w:val="28"/>
          <w:szCs w:val="28"/>
        </w:rPr>
        <w:t>общественной безопасности в Республике Казахстан, факторы общественной безопасности, средства и способы обеспечения общественной безопасности, понимать основные аспекты взаимодействия государственных органов в сфере обеспечения общественной безопасности</w:t>
      </w:r>
      <w:r w:rsidR="001720B1" w:rsidRPr="00DA315B">
        <w:rPr>
          <w:rFonts w:ascii="Times New Roman" w:hAnsi="Times New Roman" w:cs="Times New Roman"/>
          <w:bCs/>
          <w:sz w:val="28"/>
          <w:szCs w:val="28"/>
        </w:rPr>
        <w:t>,</w:t>
      </w:r>
      <w:r w:rsidR="00C43442" w:rsidRPr="00DA315B">
        <w:rPr>
          <w:rFonts w:ascii="Times New Roman" w:hAnsi="Times New Roman" w:cs="Times New Roman"/>
          <w:bCs/>
          <w:sz w:val="28"/>
          <w:szCs w:val="28"/>
        </w:rPr>
        <w:t xml:space="preserve"> виды угроз, влияющие на общественную безопасность, государственное планирование в сфере обеспечения общественной безопасности.</w:t>
      </w:r>
    </w:p>
    <w:bookmarkEnd w:id="0"/>
    <w:p w:rsidR="00B17B19" w:rsidRPr="00DA315B" w:rsidRDefault="00B17B19" w:rsidP="008A399F">
      <w:pPr>
        <w:widowControl w:val="0"/>
        <w:spacing w:after="0" w:line="240" w:lineRule="auto"/>
        <w:ind w:firstLine="567"/>
        <w:jc w:val="both"/>
        <w:rPr>
          <w:rFonts w:ascii="Times New Roman" w:hAnsi="Times New Roman" w:cs="Times New Roman"/>
          <w:sz w:val="28"/>
          <w:szCs w:val="28"/>
          <w:lang w:val="kk-KZ"/>
        </w:rPr>
      </w:pPr>
      <w:r w:rsidRPr="00DA315B">
        <w:rPr>
          <w:rFonts w:ascii="Times New Roman" w:hAnsi="Times New Roman" w:cs="Times New Roman"/>
          <w:sz w:val="28"/>
          <w:szCs w:val="28"/>
          <w:lang w:val="kk-KZ"/>
        </w:rPr>
        <w:t xml:space="preserve">В сфере </w:t>
      </w:r>
      <w:r w:rsidRPr="00DA315B">
        <w:rPr>
          <w:rFonts w:ascii="Times New Roman" w:hAnsi="Times New Roman" w:cs="Times New Roman"/>
          <w:b/>
          <w:sz w:val="28"/>
          <w:szCs w:val="28"/>
          <w:lang w:val="kk-KZ"/>
        </w:rPr>
        <w:t>тактико-методологических основ противодействия киберпреступности</w:t>
      </w:r>
      <w:r w:rsidR="008A399F" w:rsidRPr="00DA315B">
        <w:rPr>
          <w:rFonts w:ascii="Times New Roman" w:hAnsi="Times New Roman" w:cs="Times New Roman"/>
          <w:b/>
          <w:sz w:val="28"/>
          <w:szCs w:val="28"/>
          <w:lang w:val="kk-KZ"/>
        </w:rPr>
        <w:t xml:space="preserve"> </w:t>
      </w:r>
      <w:r w:rsidRPr="00DA315B">
        <w:rPr>
          <w:rFonts w:ascii="Times New Roman" w:hAnsi="Times New Roman" w:cs="Times New Roman"/>
          <w:bCs/>
          <w:sz w:val="28"/>
          <w:szCs w:val="28"/>
          <w:lang w:val="kk-KZ"/>
        </w:rPr>
        <w:t>от поступающего требуется знание тактико-методологических основ противодействия киберпреступности, ее содержание и организацию системы противодействия киберпреступности, правовую основу противодействия киберпреступности в Республике Казахстан, факторы</w:t>
      </w:r>
      <w:r w:rsidR="008A399F" w:rsidRPr="00DA315B">
        <w:rPr>
          <w:rFonts w:ascii="Times New Roman" w:hAnsi="Times New Roman" w:cs="Times New Roman"/>
          <w:bCs/>
          <w:sz w:val="28"/>
          <w:szCs w:val="28"/>
          <w:lang w:val="kk-KZ"/>
        </w:rPr>
        <w:t>,</w:t>
      </w:r>
      <w:r w:rsidRPr="00DA315B">
        <w:rPr>
          <w:rFonts w:ascii="Times New Roman" w:hAnsi="Times New Roman" w:cs="Times New Roman"/>
          <w:bCs/>
          <w:sz w:val="28"/>
          <w:szCs w:val="28"/>
          <w:lang w:val="kk-KZ"/>
        </w:rPr>
        <w:t xml:space="preserve"> влияющие на развитие киберпреступности, средства и способы обеспечения кибербезопасности, понимать основные аспекты взаимодействия государственных органов в сфере обеспечения противодействия киберпреступности, виды угроз</w:t>
      </w:r>
      <w:r w:rsidR="008A399F" w:rsidRPr="00DA315B">
        <w:rPr>
          <w:rFonts w:ascii="Times New Roman" w:hAnsi="Times New Roman" w:cs="Times New Roman"/>
          <w:bCs/>
          <w:sz w:val="28"/>
          <w:szCs w:val="28"/>
          <w:lang w:val="kk-KZ"/>
        </w:rPr>
        <w:t>,</w:t>
      </w:r>
      <w:r w:rsidRPr="00DA315B">
        <w:rPr>
          <w:rFonts w:ascii="Times New Roman" w:hAnsi="Times New Roman" w:cs="Times New Roman"/>
          <w:bCs/>
          <w:sz w:val="28"/>
          <w:szCs w:val="28"/>
          <w:lang w:val="kk-KZ"/>
        </w:rPr>
        <w:t xml:space="preserve"> влияющи</w:t>
      </w:r>
      <w:r w:rsidR="008A399F" w:rsidRPr="00DA315B">
        <w:rPr>
          <w:rFonts w:ascii="Times New Roman" w:hAnsi="Times New Roman" w:cs="Times New Roman"/>
          <w:bCs/>
          <w:sz w:val="28"/>
          <w:szCs w:val="28"/>
          <w:lang w:val="kk-KZ"/>
        </w:rPr>
        <w:t>х</w:t>
      </w:r>
      <w:r w:rsidRPr="00DA315B">
        <w:rPr>
          <w:rFonts w:ascii="Times New Roman" w:hAnsi="Times New Roman" w:cs="Times New Roman"/>
          <w:bCs/>
          <w:sz w:val="28"/>
          <w:szCs w:val="28"/>
          <w:lang w:val="kk-KZ"/>
        </w:rPr>
        <w:t xml:space="preserve"> на распространение киберпреступности, знать о государственном планировании противодействия в сфере обеспечения кибербезопасности.</w:t>
      </w:r>
    </w:p>
    <w:p w:rsidR="002B739F" w:rsidRPr="00DA315B" w:rsidRDefault="002B739F" w:rsidP="008A399F">
      <w:pPr>
        <w:tabs>
          <w:tab w:val="left" w:pos="0"/>
          <w:tab w:val="left" w:pos="709"/>
        </w:tabs>
        <w:spacing w:after="0" w:line="240" w:lineRule="auto"/>
        <w:ind w:firstLine="567"/>
        <w:jc w:val="both"/>
        <w:rPr>
          <w:rFonts w:ascii="Times New Roman" w:hAnsi="Times New Roman" w:cs="Times New Roman"/>
          <w:sz w:val="28"/>
          <w:szCs w:val="28"/>
        </w:rPr>
      </w:pPr>
      <w:r w:rsidRPr="00DA315B">
        <w:rPr>
          <w:rFonts w:ascii="Times New Roman" w:hAnsi="Times New Roman" w:cs="Times New Roman"/>
          <w:sz w:val="28"/>
          <w:szCs w:val="28"/>
        </w:rPr>
        <w:t xml:space="preserve">В сфере </w:t>
      </w:r>
      <w:r w:rsidRPr="00DA315B">
        <w:rPr>
          <w:rFonts w:ascii="Times New Roman" w:hAnsi="Times New Roman" w:cs="Times New Roman"/>
          <w:b/>
          <w:sz w:val="28"/>
          <w:szCs w:val="28"/>
        </w:rPr>
        <w:t>педагогики высшей школы</w:t>
      </w:r>
      <w:r w:rsidR="008A399F" w:rsidRPr="00DA315B">
        <w:rPr>
          <w:rFonts w:ascii="Times New Roman" w:hAnsi="Times New Roman" w:cs="Times New Roman"/>
          <w:b/>
          <w:sz w:val="28"/>
          <w:szCs w:val="28"/>
        </w:rPr>
        <w:t xml:space="preserve"> </w:t>
      </w:r>
      <w:r w:rsidR="00B85469" w:rsidRPr="00DA315B">
        <w:rPr>
          <w:rFonts w:ascii="Times New Roman" w:hAnsi="Times New Roman" w:cs="Times New Roman"/>
          <w:sz w:val="28"/>
          <w:szCs w:val="28"/>
        </w:rPr>
        <w:t>от поступающего требуется знание актуальных проблем</w:t>
      </w:r>
      <w:r w:rsidR="008A399F" w:rsidRPr="00DA315B">
        <w:rPr>
          <w:rFonts w:ascii="Times New Roman" w:hAnsi="Times New Roman" w:cs="Times New Roman"/>
          <w:sz w:val="28"/>
          <w:szCs w:val="28"/>
        </w:rPr>
        <w:t xml:space="preserve"> </w:t>
      </w:r>
      <w:r w:rsidR="00B85469" w:rsidRPr="00DA315B">
        <w:rPr>
          <w:rFonts w:ascii="Times New Roman" w:hAnsi="Times New Roman" w:cs="Times New Roman"/>
          <w:sz w:val="28"/>
          <w:szCs w:val="28"/>
        </w:rPr>
        <w:t>высшего образования: тенденций развития, содержани</w:t>
      </w:r>
      <w:r w:rsidR="008A399F" w:rsidRPr="00DA315B">
        <w:rPr>
          <w:rFonts w:ascii="Times New Roman" w:hAnsi="Times New Roman" w:cs="Times New Roman"/>
          <w:sz w:val="28"/>
          <w:szCs w:val="28"/>
        </w:rPr>
        <w:t>я высшего образования</w:t>
      </w:r>
      <w:r w:rsidR="00B85469" w:rsidRPr="00DA315B">
        <w:rPr>
          <w:rFonts w:ascii="Times New Roman" w:hAnsi="Times New Roman" w:cs="Times New Roman"/>
          <w:sz w:val="28"/>
          <w:szCs w:val="28"/>
        </w:rPr>
        <w:t>, технологий обучения, методов формирования системного профессионального мышления, подготовку специалиста в рамках кредитной системы обучения в высшей школе, методологии педагогической науки, а также закономерностей и принципов научной деятельности высшей школы</w:t>
      </w:r>
      <w:r w:rsidRPr="00DA315B">
        <w:rPr>
          <w:rFonts w:ascii="Times New Roman" w:hAnsi="Times New Roman" w:cs="Times New Roman"/>
          <w:sz w:val="28"/>
          <w:szCs w:val="28"/>
        </w:rPr>
        <w:t xml:space="preserve">. </w:t>
      </w:r>
    </w:p>
    <w:p w:rsidR="002B739F" w:rsidRPr="00DA315B" w:rsidRDefault="002B739F" w:rsidP="008A399F">
      <w:pPr>
        <w:spacing w:after="0" w:line="240" w:lineRule="auto"/>
        <w:ind w:firstLine="567"/>
        <w:jc w:val="both"/>
        <w:rPr>
          <w:rFonts w:ascii="Times New Roman" w:eastAsia="Times New Roman" w:hAnsi="Times New Roman" w:cs="Times New Roman"/>
          <w:b/>
          <w:color w:val="FF0000"/>
          <w:sz w:val="28"/>
          <w:szCs w:val="28"/>
          <w:lang w:eastAsia="en-US"/>
        </w:rPr>
      </w:pPr>
      <w:r w:rsidRPr="00DA315B">
        <w:rPr>
          <w:rFonts w:ascii="Times New Roman" w:hAnsi="Times New Roman" w:cs="Times New Roman"/>
          <w:b/>
          <w:color w:val="FF0000"/>
          <w:sz w:val="28"/>
          <w:szCs w:val="28"/>
        </w:rPr>
        <w:br w:type="page"/>
      </w:r>
    </w:p>
    <w:p w:rsidR="00C43442" w:rsidRPr="00DA315B" w:rsidRDefault="002A3235" w:rsidP="00BD0AF9">
      <w:pPr>
        <w:tabs>
          <w:tab w:val="left" w:pos="284"/>
          <w:tab w:val="left" w:pos="3780"/>
        </w:tabs>
        <w:spacing w:after="0" w:line="240" w:lineRule="auto"/>
        <w:contextualSpacing/>
        <w:jc w:val="center"/>
        <w:rPr>
          <w:rFonts w:ascii="Times New Roman" w:hAnsi="Times New Roman" w:cs="Times New Roman"/>
          <w:b/>
          <w:sz w:val="28"/>
          <w:szCs w:val="28"/>
        </w:rPr>
      </w:pPr>
      <w:r w:rsidRPr="00DA315B">
        <w:rPr>
          <w:rFonts w:ascii="Times New Roman" w:hAnsi="Times New Roman" w:cs="Times New Roman"/>
          <w:b/>
          <w:sz w:val="28"/>
          <w:szCs w:val="28"/>
        </w:rPr>
        <w:lastRenderedPageBreak/>
        <w:t xml:space="preserve">КОНЦЕПТУАЛЬНЫЕ ОСНОВЫ </w:t>
      </w:r>
      <w:r w:rsidR="00C43442" w:rsidRPr="00DA315B">
        <w:rPr>
          <w:rFonts w:ascii="Times New Roman" w:hAnsi="Times New Roman" w:cs="Times New Roman"/>
          <w:b/>
          <w:sz w:val="28"/>
          <w:szCs w:val="28"/>
        </w:rPr>
        <w:t>ОБЕ</w:t>
      </w:r>
      <w:r w:rsidR="001720B1" w:rsidRPr="00DA315B">
        <w:rPr>
          <w:rFonts w:ascii="Times New Roman" w:hAnsi="Times New Roman" w:cs="Times New Roman"/>
          <w:b/>
          <w:sz w:val="28"/>
          <w:szCs w:val="28"/>
        </w:rPr>
        <w:t>С</w:t>
      </w:r>
      <w:r w:rsidR="00C43442" w:rsidRPr="00DA315B">
        <w:rPr>
          <w:rFonts w:ascii="Times New Roman" w:hAnsi="Times New Roman" w:cs="Times New Roman"/>
          <w:b/>
          <w:sz w:val="28"/>
          <w:szCs w:val="28"/>
        </w:rPr>
        <w:t xml:space="preserve">ПЕЧЕНИЯ </w:t>
      </w:r>
    </w:p>
    <w:p w:rsidR="00366ED6" w:rsidRPr="00DA315B" w:rsidRDefault="00C43442" w:rsidP="002B739F">
      <w:pPr>
        <w:tabs>
          <w:tab w:val="left" w:pos="3780"/>
        </w:tabs>
        <w:spacing w:after="0" w:line="240" w:lineRule="auto"/>
        <w:contextualSpacing/>
        <w:jc w:val="center"/>
        <w:rPr>
          <w:rFonts w:ascii="Times New Roman" w:hAnsi="Times New Roman" w:cs="Times New Roman"/>
          <w:b/>
          <w:sz w:val="28"/>
          <w:szCs w:val="28"/>
        </w:rPr>
      </w:pPr>
      <w:r w:rsidRPr="00DA315B">
        <w:rPr>
          <w:rFonts w:ascii="Times New Roman" w:hAnsi="Times New Roman" w:cs="Times New Roman"/>
          <w:b/>
          <w:sz w:val="28"/>
          <w:szCs w:val="28"/>
        </w:rPr>
        <w:t>ОБЩЕСТВЕННОЙ БЕЗОПАСНОСТИ</w:t>
      </w:r>
    </w:p>
    <w:p w:rsidR="00315069" w:rsidRPr="00DA315B" w:rsidRDefault="00315069" w:rsidP="00DA315B">
      <w:pPr>
        <w:rPr>
          <w:rFonts w:ascii="Times New Roman" w:hAnsi="Times New Roman"/>
          <w:sz w:val="28"/>
          <w:szCs w:val="28"/>
        </w:rPr>
      </w:pPr>
      <w:r w:rsidRPr="00DA315B">
        <w:rPr>
          <w:rFonts w:ascii="Times New Roman" w:hAnsi="Times New Roman"/>
          <w:b/>
          <w:sz w:val="28"/>
          <w:szCs w:val="28"/>
          <w:lang w:val="kk-KZ"/>
        </w:rPr>
        <w:t>ЭКЗАМЕНАЦИОННЫЕ ВОПРОСЫ:</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11"/>
          <w:sz w:val="28"/>
          <w:szCs w:val="28"/>
        </w:rPr>
        <w:t>Административно-юрисдикционная деятельность органов внутренних дел как субъекта обеспечения общественной безопасности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s2"/>
          <w:sz w:val="28"/>
          <w:szCs w:val="28"/>
        </w:rPr>
      </w:pPr>
      <w:r w:rsidRPr="00DA315B">
        <w:rPr>
          <w:rStyle w:val="s2"/>
          <w:sz w:val="28"/>
          <w:szCs w:val="28"/>
        </w:rPr>
        <w:t>Внедрение цифровых технологий, обеспечивающих открытость, прозрачность и оперативность деятельности, а также позволяющих установить обратную связь с населением</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s2"/>
          <w:sz w:val="28"/>
          <w:szCs w:val="28"/>
        </w:rPr>
      </w:pPr>
      <w:r w:rsidRPr="00DA315B">
        <w:rPr>
          <w:rStyle w:val="s2"/>
          <w:sz w:val="28"/>
          <w:szCs w:val="28"/>
        </w:rPr>
        <w:t>Возникновение понятия «безопасность»</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2"/>
          <w:sz w:val="28"/>
          <w:szCs w:val="28"/>
        </w:rPr>
        <w:t>Гносеологическая сущность и методы исследования проблематики административной ответственности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apple-converted-space"/>
          <w:sz w:val="28"/>
          <w:szCs w:val="28"/>
        </w:rPr>
      </w:pPr>
      <w:r w:rsidRPr="00DA315B">
        <w:rPr>
          <w:rStyle w:val="s2"/>
          <w:sz w:val="28"/>
          <w:szCs w:val="28"/>
        </w:rPr>
        <w:t>Законодательные основы административной ответственности</w:t>
      </w:r>
      <w:r w:rsidRPr="00DA315B">
        <w:rPr>
          <w:rStyle w:val="apple-converted-space"/>
          <w:sz w:val="28"/>
          <w:szCs w:val="28"/>
        </w:rPr>
        <w:t> </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s2"/>
          <w:sz w:val="28"/>
          <w:szCs w:val="28"/>
        </w:rPr>
      </w:pPr>
      <w:r w:rsidRPr="00DA315B">
        <w:rPr>
          <w:rStyle w:val="s2"/>
          <w:sz w:val="28"/>
          <w:szCs w:val="28"/>
        </w:rPr>
        <w:t xml:space="preserve">Зарубежная доктрина организации и осуществления административно-юрисдикционной деятельности </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11"/>
          <w:sz w:val="28"/>
          <w:szCs w:val="28"/>
        </w:rPr>
        <w:t xml:space="preserve">Институт административной ответственности. </w:t>
      </w:r>
      <w:r w:rsidRPr="00DA315B">
        <w:rPr>
          <w:rStyle w:val="s2"/>
          <w:sz w:val="28"/>
          <w:szCs w:val="28"/>
        </w:rPr>
        <w:t>Отличие  административной ответственности от других видов юридической ответственности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s2"/>
          <w:sz w:val="28"/>
          <w:szCs w:val="28"/>
        </w:rPr>
      </w:pPr>
      <w:r w:rsidRPr="00DA315B">
        <w:rPr>
          <w:rStyle w:val="s11"/>
          <w:sz w:val="28"/>
          <w:szCs w:val="28"/>
        </w:rPr>
        <w:t>Информационно-аналитическое обеспечение деятельности органов внутренних дел в сфере</w:t>
      </w:r>
      <w:r w:rsidRPr="00DA315B">
        <w:rPr>
          <w:rStyle w:val="apple-converted-space"/>
          <w:sz w:val="28"/>
          <w:szCs w:val="28"/>
        </w:rPr>
        <w:t> </w:t>
      </w:r>
      <w:r w:rsidRPr="00DA315B">
        <w:rPr>
          <w:rStyle w:val="s11"/>
          <w:sz w:val="28"/>
          <w:szCs w:val="28"/>
        </w:rPr>
        <w:t>общественной безопасности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s11"/>
          <w:sz w:val="28"/>
          <w:szCs w:val="28"/>
        </w:rPr>
      </w:pPr>
      <w:r w:rsidRPr="00DA315B">
        <w:rPr>
          <w:rStyle w:val="s2"/>
          <w:sz w:val="28"/>
          <w:szCs w:val="28"/>
        </w:rPr>
        <w:t> </w:t>
      </w:r>
      <w:r w:rsidRPr="00DA315B">
        <w:rPr>
          <w:rStyle w:val="s11"/>
          <w:sz w:val="28"/>
          <w:szCs w:val="28"/>
        </w:rPr>
        <w:t>Концептуально-правовые проблемы административно-правового принуждения на современном этапе</w:t>
      </w:r>
      <w:r w:rsidRPr="00DA315B">
        <w:rPr>
          <w:rStyle w:val="apple-converted-space"/>
          <w:sz w:val="28"/>
          <w:szCs w:val="28"/>
        </w:rPr>
        <w:t> </w:t>
      </w:r>
      <w:r w:rsidRPr="00DA315B">
        <w:rPr>
          <w:rStyle w:val="s11"/>
          <w:sz w:val="28"/>
          <w:szCs w:val="28"/>
        </w:rPr>
        <w:t>в сфере обеспечения общественной безопасности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apple-converted-space"/>
          <w:sz w:val="28"/>
          <w:szCs w:val="28"/>
        </w:rPr>
      </w:pPr>
      <w:r w:rsidRPr="00DA315B">
        <w:rPr>
          <w:rStyle w:val="s2"/>
          <w:sz w:val="28"/>
          <w:szCs w:val="28"/>
        </w:rPr>
        <w:t>Концептуально-правовые проблемы института административно-правового принуждения и вопросы классификации его мер</w:t>
      </w:r>
      <w:r w:rsidRPr="00DA315B">
        <w:rPr>
          <w:rStyle w:val="apple-converted-space"/>
          <w:sz w:val="28"/>
          <w:szCs w:val="28"/>
        </w:rPr>
        <w:t> </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apple-converted-space"/>
          <w:sz w:val="28"/>
          <w:szCs w:val="28"/>
        </w:rPr>
      </w:pPr>
      <w:r w:rsidRPr="00DA315B">
        <w:rPr>
          <w:rStyle w:val="s2"/>
          <w:sz w:val="28"/>
          <w:szCs w:val="28"/>
        </w:rPr>
        <w:t>Концептуальные и методологические подходы к исследованию общественной безопасности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s2"/>
          <w:sz w:val="28"/>
          <w:szCs w:val="28"/>
        </w:rPr>
      </w:pPr>
      <w:r w:rsidRPr="00DA315B">
        <w:rPr>
          <w:rStyle w:val="s2"/>
          <w:sz w:val="28"/>
          <w:szCs w:val="28"/>
        </w:rPr>
        <w:t>Концепции обеспечения общественной безопасности в партнерстве с обществом. Научная проработка механизмов реализации Концепции, а также механизмов контроля за ее выполнением</w:t>
      </w:r>
    </w:p>
    <w:p w:rsidR="00750C7D" w:rsidRPr="00DA315B" w:rsidRDefault="00750C7D" w:rsidP="00BF705C">
      <w:pPr>
        <w:pStyle w:val="s85"/>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10"/>
          <w:sz w:val="28"/>
          <w:szCs w:val="28"/>
        </w:rPr>
        <w:t>Метод САРА (сканирование, анализ, реагирование и оценка(ассосмент) в управлении деятельностью органов внутренних дел по обеспечению общественной безопасности</w:t>
      </w:r>
      <w:r w:rsidRPr="00DA315B">
        <w:rPr>
          <w:sz w:val="28"/>
          <w:szCs w:val="28"/>
        </w:rPr>
        <w:t> </w:t>
      </w:r>
    </w:p>
    <w:p w:rsidR="00750C7D" w:rsidRPr="00DA315B" w:rsidRDefault="00750C7D" w:rsidP="00BF705C">
      <w:pPr>
        <w:pStyle w:val="s26"/>
        <w:numPr>
          <w:ilvl w:val="0"/>
          <w:numId w:val="2"/>
        </w:numPr>
        <w:tabs>
          <w:tab w:val="left" w:pos="993"/>
        </w:tabs>
        <w:spacing w:before="0" w:beforeAutospacing="0" w:after="0" w:afterAutospacing="0" w:line="216" w:lineRule="atLeast"/>
        <w:ind w:left="0" w:firstLine="567"/>
        <w:jc w:val="both"/>
        <w:rPr>
          <w:sz w:val="28"/>
          <w:szCs w:val="28"/>
        </w:rPr>
      </w:pPr>
      <w:r w:rsidRPr="00DA315B">
        <w:rPr>
          <w:sz w:val="28"/>
          <w:szCs w:val="28"/>
        </w:rPr>
        <w:t>Научно-правовая характеристика института административной ответственности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2"/>
          <w:sz w:val="28"/>
          <w:szCs w:val="28"/>
        </w:rPr>
        <w:t>Оптимизация взаимодействия полиции с населением в контексте сервисной модели</w:t>
      </w:r>
    </w:p>
    <w:p w:rsidR="00750C7D" w:rsidRPr="00DA315B" w:rsidRDefault="00750C7D" w:rsidP="00BF705C">
      <w:pPr>
        <w:pStyle w:val="s85"/>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2"/>
          <w:sz w:val="28"/>
          <w:szCs w:val="28"/>
        </w:rPr>
        <w:t>Организация</w:t>
      </w:r>
      <w:r w:rsidRPr="00DA315B">
        <w:rPr>
          <w:rStyle w:val="apple-converted-space"/>
          <w:sz w:val="28"/>
          <w:szCs w:val="28"/>
        </w:rPr>
        <w:t> </w:t>
      </w:r>
      <w:r w:rsidRPr="00DA315B">
        <w:rPr>
          <w:rStyle w:val="s2"/>
          <w:sz w:val="28"/>
          <w:szCs w:val="28"/>
        </w:rPr>
        <w:t>информационно-аналитического обеспечения управления в органах внутренних дел</w:t>
      </w:r>
    </w:p>
    <w:p w:rsidR="00750C7D" w:rsidRPr="00DA315B" w:rsidRDefault="00750C7D" w:rsidP="00BF705C">
      <w:pPr>
        <w:pStyle w:val="s89"/>
        <w:numPr>
          <w:ilvl w:val="0"/>
          <w:numId w:val="2"/>
        </w:numPr>
        <w:tabs>
          <w:tab w:val="left" w:pos="993"/>
        </w:tabs>
        <w:spacing w:before="0" w:beforeAutospacing="0" w:after="0" w:afterAutospacing="0" w:line="216" w:lineRule="atLeast"/>
        <w:ind w:left="0" w:firstLine="567"/>
        <w:jc w:val="both"/>
        <w:rPr>
          <w:rStyle w:val="s11"/>
          <w:sz w:val="28"/>
          <w:szCs w:val="28"/>
        </w:rPr>
      </w:pPr>
      <w:r w:rsidRPr="00DA315B">
        <w:rPr>
          <w:rStyle w:val="s11"/>
          <w:sz w:val="28"/>
          <w:szCs w:val="28"/>
        </w:rPr>
        <w:t>Организация контрольно-надзорной деятельности органов внутренних дел как субъекта обеспечения общественной безопасности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11"/>
          <w:sz w:val="28"/>
          <w:szCs w:val="28"/>
        </w:rPr>
        <w:t>Организация профилактической деятельности органов внутренних дел по обеспечению общественной безопасности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2"/>
          <w:sz w:val="28"/>
          <w:szCs w:val="28"/>
        </w:rPr>
        <w:t>Организация профилактической деятельности органов внутренних дел по обеспечению общественной безопасности</w:t>
      </w:r>
      <w:r w:rsidRPr="00DA315B">
        <w:rPr>
          <w:rStyle w:val="apple-converted-space"/>
          <w:sz w:val="28"/>
          <w:szCs w:val="28"/>
        </w:rPr>
        <w:t> </w:t>
      </w:r>
      <w:r w:rsidRPr="00DA315B">
        <w:rPr>
          <w:rStyle w:val="s2"/>
          <w:sz w:val="28"/>
          <w:szCs w:val="28"/>
        </w:rPr>
        <w:t>во взаимодействии с институтами гражданского общества</w:t>
      </w:r>
      <w:r w:rsidRPr="00DA315B">
        <w:rPr>
          <w:rStyle w:val="apple-converted-space"/>
          <w:sz w:val="28"/>
          <w:szCs w:val="28"/>
        </w:rPr>
        <w:t> </w:t>
      </w:r>
    </w:p>
    <w:p w:rsidR="00750C7D" w:rsidRPr="00DA315B" w:rsidRDefault="00750C7D" w:rsidP="00BF705C">
      <w:pPr>
        <w:pStyle w:val="s85"/>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2"/>
          <w:sz w:val="28"/>
          <w:szCs w:val="28"/>
        </w:rPr>
        <w:t>Оценка результатов принятых управленческих решений</w:t>
      </w:r>
      <w:r w:rsidRPr="00DA315B">
        <w:rPr>
          <w:rStyle w:val="apple-converted-space"/>
          <w:sz w:val="28"/>
          <w:szCs w:val="28"/>
        </w:rPr>
        <w:t> </w:t>
      </w:r>
      <w:r w:rsidRPr="00DA315B">
        <w:rPr>
          <w:rStyle w:val="s2"/>
          <w:sz w:val="28"/>
          <w:szCs w:val="28"/>
        </w:rPr>
        <w:t>в решении задач обеспечения общественной безопасности</w:t>
      </w:r>
      <w:r w:rsidRPr="00DA315B">
        <w:rPr>
          <w:rStyle w:val="apple-converted-space"/>
          <w:sz w:val="28"/>
          <w:szCs w:val="28"/>
        </w:rPr>
        <w:t> </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2"/>
          <w:sz w:val="28"/>
          <w:szCs w:val="28"/>
        </w:rPr>
        <w:lastRenderedPageBreak/>
        <w:t>Перспективы развития правовых основ организации и осуществления административио-юрисдикционной деятельности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2"/>
          <w:sz w:val="28"/>
          <w:szCs w:val="28"/>
        </w:rPr>
        <w:t>Политика обеспечения безопасности Республики Казахстан.</w:t>
      </w:r>
      <w:r w:rsidRPr="00DA315B">
        <w:rPr>
          <w:rStyle w:val="apple-converted-space"/>
          <w:sz w:val="28"/>
          <w:szCs w:val="28"/>
        </w:rPr>
        <w:t> </w:t>
      </w:r>
      <w:r w:rsidRPr="00DA315B">
        <w:rPr>
          <w:rStyle w:val="s2"/>
          <w:sz w:val="28"/>
          <w:szCs w:val="28"/>
        </w:rPr>
        <w:t>Современные исследования в сфере общественной безопасности</w:t>
      </w:r>
      <w:r w:rsidRPr="00DA315B">
        <w:rPr>
          <w:rStyle w:val="apple-converted-space"/>
          <w:sz w:val="28"/>
          <w:szCs w:val="28"/>
        </w:rPr>
        <w:t> </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s2"/>
          <w:sz w:val="28"/>
          <w:szCs w:val="28"/>
        </w:rPr>
      </w:pPr>
      <w:r w:rsidRPr="00DA315B">
        <w:rPr>
          <w:rStyle w:val="s2"/>
          <w:sz w:val="28"/>
          <w:szCs w:val="28"/>
        </w:rPr>
        <w:t xml:space="preserve">Понятие административного деликта и административно-деликтной деятельности </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2"/>
          <w:sz w:val="28"/>
          <w:szCs w:val="28"/>
        </w:rPr>
        <w:t>Понятие и сущность административного надзора, правовые основы его установления и осуществления</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s2"/>
          <w:sz w:val="28"/>
          <w:szCs w:val="28"/>
        </w:rPr>
      </w:pPr>
      <w:r w:rsidRPr="00DA315B">
        <w:rPr>
          <w:rStyle w:val="s2"/>
          <w:sz w:val="28"/>
          <w:szCs w:val="28"/>
        </w:rPr>
        <w:t xml:space="preserve">Правовое регулирование административно-юрисдикционной деятельности органов внутренних дел </w:t>
      </w:r>
    </w:p>
    <w:p w:rsidR="00750C7D" w:rsidRPr="00DA315B" w:rsidRDefault="00750C7D" w:rsidP="00BF705C">
      <w:pPr>
        <w:pStyle w:val="s89"/>
        <w:numPr>
          <w:ilvl w:val="0"/>
          <w:numId w:val="2"/>
        </w:numPr>
        <w:tabs>
          <w:tab w:val="left" w:pos="993"/>
        </w:tabs>
        <w:spacing w:before="0" w:beforeAutospacing="0" w:after="0" w:afterAutospacing="0" w:line="216" w:lineRule="atLeast"/>
        <w:ind w:left="0" w:firstLine="567"/>
        <w:jc w:val="both"/>
        <w:rPr>
          <w:rStyle w:val="s11"/>
          <w:sz w:val="28"/>
          <w:szCs w:val="28"/>
        </w:rPr>
      </w:pPr>
      <w:r w:rsidRPr="00DA315B">
        <w:rPr>
          <w:rStyle w:val="s11"/>
          <w:sz w:val="28"/>
          <w:szCs w:val="28"/>
        </w:rPr>
        <w:t>Правовые особенности административной ответственности в области обеспечения общественной безопасности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2"/>
          <w:sz w:val="28"/>
          <w:szCs w:val="28"/>
        </w:rPr>
        <w:t>Прикладной анализ практики реализации административно-юрисдикционной деятельности. Обеспечение законности в деятельности ОВД</w:t>
      </w:r>
    </w:p>
    <w:p w:rsidR="00750C7D" w:rsidRPr="00DA315B" w:rsidRDefault="00750C7D" w:rsidP="00BF705C">
      <w:pPr>
        <w:pStyle w:val="s90"/>
        <w:numPr>
          <w:ilvl w:val="0"/>
          <w:numId w:val="2"/>
        </w:numPr>
        <w:tabs>
          <w:tab w:val="left" w:pos="993"/>
        </w:tabs>
        <w:spacing w:before="0" w:beforeAutospacing="0" w:after="0" w:afterAutospacing="0" w:line="216" w:lineRule="atLeast"/>
        <w:ind w:left="0" w:right="105" w:firstLine="567"/>
        <w:jc w:val="both"/>
        <w:rPr>
          <w:sz w:val="28"/>
          <w:szCs w:val="28"/>
        </w:rPr>
      </w:pPr>
      <w:r w:rsidRPr="00DA315B">
        <w:rPr>
          <w:sz w:val="28"/>
          <w:szCs w:val="28"/>
        </w:rPr>
        <w:t xml:space="preserve"> Принципы, функции и методологические основы института </w:t>
      </w:r>
      <w:r w:rsidRPr="00DA315B">
        <w:rPr>
          <w:sz w:val="28"/>
          <w:szCs w:val="28"/>
          <w:lang w:val="kk-KZ"/>
        </w:rPr>
        <w:t>административной  ответственности и ее место в механизме реализации административно – правового принуждения</w:t>
      </w:r>
    </w:p>
    <w:p w:rsidR="00750C7D" w:rsidRPr="00DA315B" w:rsidRDefault="00750C7D" w:rsidP="00BF705C">
      <w:pPr>
        <w:pStyle w:val="s89"/>
        <w:numPr>
          <w:ilvl w:val="0"/>
          <w:numId w:val="2"/>
        </w:numPr>
        <w:tabs>
          <w:tab w:val="left" w:pos="993"/>
        </w:tabs>
        <w:spacing w:before="0" w:beforeAutospacing="0" w:after="0" w:afterAutospacing="0" w:line="216" w:lineRule="atLeast"/>
        <w:ind w:left="0" w:firstLine="567"/>
        <w:jc w:val="both"/>
        <w:rPr>
          <w:rStyle w:val="s11"/>
          <w:sz w:val="28"/>
          <w:szCs w:val="28"/>
        </w:rPr>
      </w:pPr>
      <w:r w:rsidRPr="00DA315B">
        <w:rPr>
          <w:rStyle w:val="s11"/>
          <w:sz w:val="28"/>
          <w:szCs w:val="28"/>
        </w:rPr>
        <w:t>Проблемы законности</w:t>
      </w:r>
      <w:r w:rsidRPr="00DA315B">
        <w:rPr>
          <w:rStyle w:val="apple-converted-space"/>
          <w:sz w:val="28"/>
          <w:szCs w:val="28"/>
        </w:rPr>
        <w:t> </w:t>
      </w:r>
      <w:r w:rsidRPr="00DA315B">
        <w:rPr>
          <w:rStyle w:val="s11"/>
          <w:sz w:val="28"/>
          <w:szCs w:val="28"/>
        </w:rPr>
        <w:t>административно-юрисдикционной деятельности государственных органов в</w:t>
      </w:r>
      <w:r w:rsidRPr="00DA315B">
        <w:rPr>
          <w:rStyle w:val="apple-converted-space"/>
          <w:sz w:val="28"/>
          <w:szCs w:val="28"/>
        </w:rPr>
        <w:t> </w:t>
      </w:r>
      <w:r w:rsidRPr="00DA315B">
        <w:rPr>
          <w:rStyle w:val="s11"/>
          <w:sz w:val="28"/>
          <w:szCs w:val="28"/>
        </w:rPr>
        <w:t>сфере</w:t>
      </w:r>
      <w:r w:rsidRPr="00DA315B">
        <w:rPr>
          <w:rStyle w:val="apple-converted-space"/>
          <w:sz w:val="28"/>
          <w:szCs w:val="28"/>
        </w:rPr>
        <w:t> </w:t>
      </w:r>
      <w:r w:rsidRPr="00DA315B">
        <w:rPr>
          <w:rStyle w:val="s11"/>
          <w:sz w:val="28"/>
          <w:szCs w:val="28"/>
        </w:rPr>
        <w:t>обеспечения общественной безопасности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2"/>
          <w:sz w:val="28"/>
          <w:szCs w:val="28"/>
        </w:rPr>
        <w:t>Проблемы применения мер административно-правового принуждения в современном законодательстве</w:t>
      </w:r>
      <w:r w:rsidRPr="00DA315B">
        <w:rPr>
          <w:rStyle w:val="apple-converted-space"/>
          <w:sz w:val="28"/>
          <w:szCs w:val="28"/>
        </w:rPr>
        <w:t> </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s2"/>
          <w:sz w:val="28"/>
          <w:szCs w:val="28"/>
        </w:rPr>
      </w:pPr>
      <w:r w:rsidRPr="00DA315B">
        <w:rPr>
          <w:rStyle w:val="s2"/>
          <w:sz w:val="28"/>
          <w:szCs w:val="28"/>
        </w:rPr>
        <w:t>Прогнозирование в органах внутренних дел. Типы и виды прогнозов</w:t>
      </w:r>
      <w:r w:rsidRPr="00DA315B">
        <w:rPr>
          <w:rStyle w:val="apple-converted-space"/>
          <w:sz w:val="28"/>
          <w:szCs w:val="28"/>
        </w:rPr>
        <w:t> </w:t>
      </w:r>
    </w:p>
    <w:p w:rsidR="00750C7D" w:rsidRPr="00DA315B" w:rsidRDefault="00750C7D" w:rsidP="00BF705C">
      <w:pPr>
        <w:pStyle w:val="s90"/>
        <w:numPr>
          <w:ilvl w:val="0"/>
          <w:numId w:val="2"/>
        </w:numPr>
        <w:tabs>
          <w:tab w:val="left" w:pos="993"/>
        </w:tabs>
        <w:spacing w:before="0" w:beforeAutospacing="0" w:after="0" w:afterAutospacing="0" w:line="216" w:lineRule="atLeast"/>
        <w:ind w:left="0" w:right="105" w:firstLine="567"/>
        <w:jc w:val="both"/>
        <w:rPr>
          <w:sz w:val="28"/>
          <w:szCs w:val="28"/>
        </w:rPr>
      </w:pPr>
      <w:r w:rsidRPr="00DA315B">
        <w:rPr>
          <w:rStyle w:val="s11"/>
          <w:sz w:val="28"/>
          <w:szCs w:val="28"/>
        </w:rPr>
        <w:t>Развитие цифровой инфраструктуры обеспечения безопасности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s2"/>
          <w:sz w:val="28"/>
          <w:szCs w:val="28"/>
        </w:rPr>
      </w:pPr>
      <w:r w:rsidRPr="00DA315B">
        <w:rPr>
          <w:rStyle w:val="s2"/>
          <w:sz w:val="28"/>
          <w:szCs w:val="28"/>
        </w:rPr>
        <w:t>Реинжиниринг и оптимизация процессов МПС для повышения качества и эффективности сервиса при выполнении задач обеспечения безопасности граждан</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apple-converted-space"/>
          <w:sz w:val="28"/>
          <w:szCs w:val="28"/>
        </w:rPr>
      </w:pPr>
      <w:r w:rsidRPr="00DA315B">
        <w:rPr>
          <w:rStyle w:val="s2"/>
          <w:sz w:val="28"/>
          <w:szCs w:val="28"/>
        </w:rPr>
        <w:t>Ретроспективный анализ развития института административной ответственности</w:t>
      </w:r>
      <w:r w:rsidRPr="00DA315B">
        <w:rPr>
          <w:rStyle w:val="apple-converted-space"/>
          <w:sz w:val="28"/>
          <w:szCs w:val="28"/>
        </w:rPr>
        <w:t> </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11"/>
          <w:sz w:val="28"/>
          <w:szCs w:val="28"/>
        </w:rPr>
        <w:t>Сервисная модель обеспечения безопасности. Вовлечение местного населения в охрану общественного порядка</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s2"/>
          <w:sz w:val="28"/>
          <w:szCs w:val="28"/>
        </w:rPr>
      </w:pPr>
      <w:r w:rsidRPr="00DA315B">
        <w:rPr>
          <w:rStyle w:val="s2"/>
          <w:sz w:val="28"/>
          <w:szCs w:val="28"/>
        </w:rPr>
        <w:t>Создание современной технически оснащенной полиции, способной оперативно и качественно предупреждать и пресекать противоправные действия как одно из условий</w:t>
      </w:r>
      <w:r w:rsidRPr="00DA315B">
        <w:rPr>
          <w:rStyle w:val="apple-converted-space"/>
          <w:sz w:val="28"/>
          <w:szCs w:val="28"/>
        </w:rPr>
        <w:t> </w:t>
      </w:r>
      <w:r w:rsidRPr="00DA315B">
        <w:rPr>
          <w:rStyle w:val="s2"/>
          <w:sz w:val="28"/>
          <w:szCs w:val="28"/>
        </w:rPr>
        <w:t>повышения</w:t>
      </w:r>
      <w:r w:rsidRPr="00DA315B">
        <w:rPr>
          <w:rStyle w:val="apple-converted-space"/>
          <w:sz w:val="28"/>
          <w:szCs w:val="28"/>
        </w:rPr>
        <w:t> </w:t>
      </w:r>
      <w:r w:rsidRPr="00DA315B">
        <w:rPr>
          <w:rStyle w:val="s2"/>
          <w:sz w:val="28"/>
          <w:szCs w:val="28"/>
        </w:rPr>
        <w:t xml:space="preserve">уровня доверия со стороны общества </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11"/>
          <w:sz w:val="28"/>
          <w:szCs w:val="28"/>
        </w:rPr>
        <w:t>Формирование концепции сервисной полиции. Отечественный и зарубежный опыт</w:t>
      </w:r>
    </w:p>
    <w:p w:rsidR="00750C7D" w:rsidRPr="00DA315B" w:rsidRDefault="00750C7D" w:rsidP="00BF705C">
      <w:pPr>
        <w:pStyle w:val="s88"/>
        <w:numPr>
          <w:ilvl w:val="0"/>
          <w:numId w:val="2"/>
        </w:numPr>
        <w:tabs>
          <w:tab w:val="left" w:pos="993"/>
        </w:tabs>
        <w:spacing w:before="0" w:beforeAutospacing="0" w:after="0" w:afterAutospacing="0"/>
        <w:ind w:left="0" w:firstLine="567"/>
        <w:jc w:val="both"/>
        <w:rPr>
          <w:sz w:val="28"/>
          <w:szCs w:val="28"/>
        </w:rPr>
      </w:pPr>
      <w:r w:rsidRPr="00DA315B">
        <w:rPr>
          <w:rStyle w:val="s32"/>
          <w:sz w:val="28"/>
          <w:szCs w:val="28"/>
        </w:rPr>
        <w:t>Формы и методы деятельности органов внутренних дел</w:t>
      </w:r>
      <w:r w:rsidRPr="00DA315B">
        <w:rPr>
          <w:rStyle w:val="apple-converted-space"/>
          <w:sz w:val="28"/>
          <w:szCs w:val="28"/>
        </w:rPr>
        <w:t> </w:t>
      </w:r>
      <w:r w:rsidRPr="00DA315B">
        <w:rPr>
          <w:rStyle w:val="s32"/>
          <w:sz w:val="28"/>
          <w:szCs w:val="28"/>
        </w:rPr>
        <w:t>по обеспечению общественной безопасности</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rStyle w:val="apple-converted-space"/>
          <w:sz w:val="28"/>
          <w:szCs w:val="28"/>
        </w:rPr>
      </w:pPr>
      <w:r w:rsidRPr="00DA315B">
        <w:rPr>
          <w:rStyle w:val="s2"/>
          <w:sz w:val="28"/>
          <w:szCs w:val="28"/>
        </w:rPr>
        <w:t>Цели, задачи и основные направления обеспечения общественной безопасности в современных условиях</w:t>
      </w:r>
      <w:r w:rsidRPr="00DA315B">
        <w:rPr>
          <w:rStyle w:val="apple-converted-space"/>
          <w:sz w:val="28"/>
          <w:szCs w:val="28"/>
        </w:rPr>
        <w:t> </w:t>
      </w:r>
    </w:p>
    <w:p w:rsidR="00750C7D" w:rsidRPr="00DA315B" w:rsidRDefault="00750C7D" w:rsidP="00BF705C">
      <w:pPr>
        <w:pStyle w:val="s23"/>
        <w:numPr>
          <w:ilvl w:val="0"/>
          <w:numId w:val="2"/>
        </w:numPr>
        <w:tabs>
          <w:tab w:val="left" w:pos="993"/>
        </w:tabs>
        <w:spacing w:before="0" w:beforeAutospacing="0" w:after="0" w:afterAutospacing="0" w:line="216" w:lineRule="atLeast"/>
        <w:ind w:left="0" w:firstLine="567"/>
        <w:jc w:val="both"/>
        <w:rPr>
          <w:sz w:val="28"/>
          <w:szCs w:val="28"/>
        </w:rPr>
      </w:pPr>
      <w:r w:rsidRPr="00DA315B">
        <w:rPr>
          <w:rStyle w:val="s2"/>
          <w:sz w:val="28"/>
          <w:szCs w:val="28"/>
        </w:rPr>
        <w:t>Цифровизация сферы обеспечения общественной безопасности</w:t>
      </w:r>
    </w:p>
    <w:p w:rsidR="00750C7D" w:rsidRPr="00DA315B" w:rsidRDefault="00750C7D" w:rsidP="00BF705C">
      <w:pPr>
        <w:numPr>
          <w:ilvl w:val="0"/>
          <w:numId w:val="2"/>
        </w:numPr>
        <w:tabs>
          <w:tab w:val="left" w:pos="993"/>
          <w:tab w:val="left" w:pos="1418"/>
        </w:tabs>
        <w:spacing w:after="0" w:line="240" w:lineRule="auto"/>
        <w:ind w:left="0" w:firstLine="567"/>
        <w:jc w:val="both"/>
        <w:rPr>
          <w:rFonts w:ascii="Times New Roman" w:hAnsi="Times New Roman" w:cs="Times New Roman"/>
          <w:sz w:val="28"/>
          <w:szCs w:val="28"/>
        </w:rPr>
      </w:pPr>
      <w:r w:rsidRPr="00DA315B">
        <w:rPr>
          <w:rFonts w:ascii="Times New Roman" w:hAnsi="Times New Roman" w:cs="Times New Roman"/>
          <w:sz w:val="28"/>
          <w:szCs w:val="28"/>
        </w:rPr>
        <w:t xml:space="preserve">Зарождение и формирование отечественной концепции общественной безопасности </w:t>
      </w:r>
    </w:p>
    <w:p w:rsidR="00750C7D" w:rsidRPr="00DA315B" w:rsidRDefault="00750C7D" w:rsidP="00BF705C">
      <w:pPr>
        <w:numPr>
          <w:ilvl w:val="0"/>
          <w:numId w:val="2"/>
        </w:numPr>
        <w:tabs>
          <w:tab w:val="left" w:pos="0"/>
          <w:tab w:val="left" w:pos="284"/>
          <w:tab w:val="left" w:pos="993"/>
          <w:tab w:val="center" w:pos="1418"/>
          <w:tab w:val="center" w:pos="5647"/>
          <w:tab w:val="right" w:pos="8666"/>
          <w:tab w:val="right" w:pos="9800"/>
        </w:tabs>
        <w:spacing w:after="0" w:line="240" w:lineRule="auto"/>
        <w:ind w:left="0" w:firstLine="567"/>
        <w:jc w:val="both"/>
        <w:rPr>
          <w:rFonts w:ascii="Times New Roman" w:hAnsi="Times New Roman" w:cs="Times New Roman"/>
          <w:sz w:val="28"/>
          <w:szCs w:val="28"/>
        </w:rPr>
      </w:pPr>
      <w:r w:rsidRPr="00DA315B">
        <w:rPr>
          <w:rFonts w:ascii="Times New Roman" w:hAnsi="Times New Roman" w:cs="Times New Roman"/>
          <w:sz w:val="28"/>
          <w:szCs w:val="28"/>
        </w:rPr>
        <w:t xml:space="preserve">Общая характеристика существующих научных подходов к классификации мер административно-правового принуждения </w:t>
      </w:r>
    </w:p>
    <w:p w:rsidR="00750C7D" w:rsidRPr="00DA315B" w:rsidRDefault="00750C7D" w:rsidP="00BF705C">
      <w:pPr>
        <w:pStyle w:val="s89"/>
        <w:numPr>
          <w:ilvl w:val="0"/>
          <w:numId w:val="2"/>
        </w:numPr>
        <w:tabs>
          <w:tab w:val="left" w:pos="993"/>
        </w:tabs>
        <w:spacing w:before="0" w:beforeAutospacing="0" w:after="0" w:afterAutospacing="0" w:line="216" w:lineRule="atLeast"/>
        <w:ind w:left="0" w:firstLine="567"/>
        <w:jc w:val="both"/>
        <w:rPr>
          <w:sz w:val="28"/>
          <w:szCs w:val="28"/>
        </w:rPr>
      </w:pPr>
      <w:r w:rsidRPr="00DA315B">
        <w:rPr>
          <w:sz w:val="28"/>
          <w:szCs w:val="28"/>
        </w:rPr>
        <w:t>Общественная безопасность как структурный элемент Национальной безопасности Республики Казахстан</w:t>
      </w:r>
    </w:p>
    <w:p w:rsidR="00750C7D" w:rsidRPr="00DA315B" w:rsidRDefault="00750C7D" w:rsidP="00BF705C">
      <w:pPr>
        <w:pStyle w:val="s89"/>
        <w:numPr>
          <w:ilvl w:val="0"/>
          <w:numId w:val="2"/>
        </w:numPr>
        <w:tabs>
          <w:tab w:val="left" w:pos="993"/>
        </w:tabs>
        <w:spacing w:before="0" w:beforeAutospacing="0" w:after="0" w:afterAutospacing="0" w:line="216" w:lineRule="atLeast"/>
        <w:ind w:left="0" w:firstLine="567"/>
        <w:jc w:val="both"/>
        <w:rPr>
          <w:sz w:val="28"/>
          <w:szCs w:val="28"/>
        </w:rPr>
      </w:pPr>
      <w:r w:rsidRPr="00DA315B">
        <w:rPr>
          <w:sz w:val="28"/>
          <w:szCs w:val="28"/>
          <w:shd w:val="clear" w:color="auto" w:fill="FFFFFF"/>
        </w:rPr>
        <w:t>Общественная безопасность как общенаучная и правовая категория</w:t>
      </w:r>
    </w:p>
    <w:p w:rsidR="00750C7D" w:rsidRPr="00DA315B" w:rsidRDefault="00750C7D" w:rsidP="00BF705C">
      <w:pPr>
        <w:pStyle w:val="s89"/>
        <w:numPr>
          <w:ilvl w:val="0"/>
          <w:numId w:val="2"/>
        </w:numPr>
        <w:tabs>
          <w:tab w:val="left" w:pos="993"/>
        </w:tabs>
        <w:spacing w:before="0" w:beforeAutospacing="0" w:after="0" w:afterAutospacing="0" w:line="216" w:lineRule="atLeast"/>
        <w:ind w:left="0" w:firstLine="567"/>
        <w:jc w:val="both"/>
        <w:rPr>
          <w:sz w:val="28"/>
          <w:szCs w:val="28"/>
        </w:rPr>
      </w:pPr>
      <w:r w:rsidRPr="00DA315B">
        <w:rPr>
          <w:sz w:val="28"/>
          <w:szCs w:val="28"/>
          <w:shd w:val="clear" w:color="auto" w:fill="FFFFFF"/>
        </w:rPr>
        <w:t>Организация обеспечения общественной безопасности как функция управления в сфере правопорядка</w:t>
      </w:r>
    </w:p>
    <w:p w:rsidR="00750C7D" w:rsidRPr="00DA315B" w:rsidRDefault="00750C7D" w:rsidP="00BF705C">
      <w:pPr>
        <w:pStyle w:val="s89"/>
        <w:numPr>
          <w:ilvl w:val="0"/>
          <w:numId w:val="2"/>
        </w:numPr>
        <w:tabs>
          <w:tab w:val="left" w:pos="993"/>
        </w:tabs>
        <w:spacing w:before="0" w:beforeAutospacing="0" w:after="0" w:afterAutospacing="0" w:line="216" w:lineRule="atLeast"/>
        <w:ind w:left="0" w:firstLine="567"/>
        <w:jc w:val="both"/>
        <w:rPr>
          <w:sz w:val="28"/>
          <w:szCs w:val="28"/>
        </w:rPr>
      </w:pPr>
      <w:r w:rsidRPr="00DA315B">
        <w:rPr>
          <w:sz w:val="28"/>
          <w:szCs w:val="28"/>
          <w:shd w:val="clear" w:color="auto" w:fill="FFFFFF"/>
        </w:rPr>
        <w:lastRenderedPageBreak/>
        <w:t>Гносеологическая интерпретация общественной безопасности как объекта правового регулирования</w:t>
      </w:r>
    </w:p>
    <w:p w:rsidR="00750C7D" w:rsidRPr="00DA315B" w:rsidRDefault="00750C7D" w:rsidP="00BF705C">
      <w:pPr>
        <w:pStyle w:val="s89"/>
        <w:numPr>
          <w:ilvl w:val="0"/>
          <w:numId w:val="2"/>
        </w:numPr>
        <w:tabs>
          <w:tab w:val="left" w:pos="993"/>
        </w:tabs>
        <w:spacing w:before="0" w:beforeAutospacing="0" w:after="0" w:afterAutospacing="0" w:line="216" w:lineRule="atLeast"/>
        <w:ind w:left="0" w:firstLine="567"/>
        <w:jc w:val="both"/>
        <w:rPr>
          <w:sz w:val="28"/>
          <w:szCs w:val="28"/>
        </w:rPr>
      </w:pPr>
      <w:r w:rsidRPr="00DA315B">
        <w:rPr>
          <w:sz w:val="28"/>
          <w:szCs w:val="28"/>
          <w:shd w:val="clear" w:color="auto" w:fill="FFFFFF"/>
        </w:rPr>
        <w:t>Проблемы оптимизации административно-правового обеспечения общественной безопасности ОВД</w:t>
      </w:r>
    </w:p>
    <w:p w:rsidR="00750C7D" w:rsidRPr="00DA315B" w:rsidRDefault="00750C7D" w:rsidP="00BF705C">
      <w:pPr>
        <w:pStyle w:val="s89"/>
        <w:numPr>
          <w:ilvl w:val="0"/>
          <w:numId w:val="2"/>
        </w:numPr>
        <w:tabs>
          <w:tab w:val="left" w:pos="993"/>
        </w:tabs>
        <w:spacing w:before="0" w:beforeAutospacing="0" w:after="0" w:afterAutospacing="0" w:line="216" w:lineRule="atLeast"/>
        <w:ind w:left="0" w:firstLine="567"/>
        <w:jc w:val="both"/>
        <w:rPr>
          <w:sz w:val="28"/>
          <w:szCs w:val="28"/>
        </w:rPr>
      </w:pPr>
      <w:r w:rsidRPr="00DA315B">
        <w:rPr>
          <w:sz w:val="28"/>
          <w:szCs w:val="28"/>
          <w:shd w:val="clear" w:color="auto" w:fill="FFFFFF"/>
        </w:rPr>
        <w:t>Общественная система безопасности в системе национальной безопасности</w:t>
      </w:r>
    </w:p>
    <w:p w:rsidR="00750C7D" w:rsidRPr="00DA315B" w:rsidRDefault="00750C7D" w:rsidP="00BF705C">
      <w:pPr>
        <w:pStyle w:val="s89"/>
        <w:numPr>
          <w:ilvl w:val="0"/>
          <w:numId w:val="2"/>
        </w:numPr>
        <w:tabs>
          <w:tab w:val="left" w:pos="993"/>
        </w:tabs>
        <w:spacing w:before="0" w:beforeAutospacing="0" w:after="0" w:afterAutospacing="0" w:line="216" w:lineRule="atLeast"/>
        <w:ind w:left="0" w:firstLine="567"/>
        <w:jc w:val="both"/>
        <w:rPr>
          <w:sz w:val="28"/>
          <w:szCs w:val="28"/>
        </w:rPr>
      </w:pPr>
      <w:r w:rsidRPr="00DA315B">
        <w:rPr>
          <w:sz w:val="28"/>
          <w:szCs w:val="28"/>
          <w:shd w:val="clear" w:color="auto" w:fill="FFFFFF"/>
        </w:rPr>
        <w:t>Компетенция органов государственной власти и органов местного самоуправления в сфере обеспечения общественной безопасности</w:t>
      </w:r>
    </w:p>
    <w:p w:rsidR="00DA315B" w:rsidRPr="00FD3A28" w:rsidRDefault="00750C7D" w:rsidP="00FD3A28">
      <w:pPr>
        <w:pStyle w:val="s89"/>
        <w:numPr>
          <w:ilvl w:val="0"/>
          <w:numId w:val="2"/>
        </w:numPr>
        <w:tabs>
          <w:tab w:val="left" w:pos="993"/>
        </w:tabs>
        <w:spacing w:before="0" w:beforeAutospacing="0" w:after="0" w:afterAutospacing="0" w:line="216" w:lineRule="atLeast"/>
        <w:ind w:left="0" w:firstLine="567"/>
        <w:jc w:val="both"/>
        <w:rPr>
          <w:sz w:val="28"/>
          <w:szCs w:val="28"/>
        </w:rPr>
      </w:pPr>
      <w:r w:rsidRPr="00DA315B">
        <w:rPr>
          <w:sz w:val="28"/>
          <w:szCs w:val="28"/>
          <w:shd w:val="clear" w:color="auto" w:fill="FFFFFF"/>
        </w:rPr>
        <w:t>Административно-правовое положение граждан в сфере общественной безопасности</w:t>
      </w:r>
      <w:r w:rsidR="00DA315B" w:rsidRPr="00DA315B">
        <w:rPr>
          <w:sz w:val="28"/>
          <w:szCs w:val="28"/>
          <w:shd w:val="clear" w:color="auto" w:fill="FFFFFF"/>
          <w:lang w:val="kk-KZ"/>
        </w:rPr>
        <w:t>.</w:t>
      </w:r>
    </w:p>
    <w:p w:rsidR="00DA315B" w:rsidRDefault="00DA315B" w:rsidP="00FC2F50">
      <w:pPr>
        <w:spacing w:after="0" w:line="240" w:lineRule="auto"/>
        <w:ind w:firstLine="567"/>
        <w:jc w:val="center"/>
        <w:rPr>
          <w:rFonts w:ascii="Times New Roman" w:hAnsi="Times New Roman" w:cs="Times New Roman"/>
          <w:b/>
          <w:sz w:val="28"/>
          <w:szCs w:val="28"/>
          <w:lang w:val="kk-KZ"/>
        </w:rPr>
      </w:pPr>
    </w:p>
    <w:p w:rsidR="00FD3A28" w:rsidRPr="00965BE3" w:rsidRDefault="00FD3A28" w:rsidP="00FD3A28">
      <w:pPr>
        <w:spacing w:after="0" w:line="240" w:lineRule="auto"/>
        <w:jc w:val="center"/>
        <w:rPr>
          <w:rFonts w:ascii="Times New Roman" w:hAnsi="Times New Roman" w:cs="Times New Roman"/>
          <w:b/>
          <w:sz w:val="28"/>
          <w:szCs w:val="28"/>
        </w:rPr>
      </w:pPr>
      <w:r w:rsidRPr="00965BE3">
        <w:rPr>
          <w:rFonts w:ascii="Times New Roman" w:hAnsi="Times New Roman" w:cs="Times New Roman"/>
          <w:b/>
          <w:sz w:val="28"/>
          <w:szCs w:val="28"/>
        </w:rPr>
        <w:t>СПИСОК РЕКОМЕНДУЕМОЙ ЛИТЕРАТУРЫ:</w:t>
      </w:r>
    </w:p>
    <w:p w:rsidR="00FD3A28" w:rsidRPr="00965BE3" w:rsidRDefault="00FD3A28" w:rsidP="00FD3A28">
      <w:pPr>
        <w:spacing w:after="0" w:line="240" w:lineRule="auto"/>
        <w:jc w:val="center"/>
        <w:rPr>
          <w:rFonts w:ascii="Times New Roman" w:hAnsi="Times New Roman"/>
          <w:b/>
          <w:sz w:val="28"/>
          <w:szCs w:val="28"/>
          <w:lang w:val="kk-KZ"/>
        </w:rPr>
      </w:pPr>
      <w:r w:rsidRPr="00965BE3">
        <w:rPr>
          <w:rFonts w:ascii="Times New Roman" w:hAnsi="Times New Roman"/>
          <w:b/>
          <w:sz w:val="28"/>
          <w:szCs w:val="28"/>
          <w:lang w:val="kk-KZ"/>
        </w:rPr>
        <w:t>Основная:</w:t>
      </w:r>
    </w:p>
    <w:p w:rsidR="00FD3A28" w:rsidRPr="00965BE3" w:rsidRDefault="00FD3A28" w:rsidP="00FD3A28">
      <w:pPr>
        <w:pStyle w:val="af1"/>
        <w:numPr>
          <w:ilvl w:val="0"/>
          <w:numId w:val="3"/>
        </w:numPr>
        <w:tabs>
          <w:tab w:val="left" w:pos="993"/>
        </w:tabs>
        <w:ind w:left="0" w:firstLine="567"/>
        <w:jc w:val="both"/>
        <w:rPr>
          <w:lang w:val="ru-RU" w:eastAsia="ar-SA"/>
        </w:rPr>
      </w:pPr>
      <w:bookmarkStart w:id="1" w:name="OLE_LINK1"/>
      <w:bookmarkStart w:id="2" w:name="OLE_LINK2"/>
      <w:r w:rsidRPr="00965BE3">
        <w:rPr>
          <w:lang w:val="ru-RU" w:eastAsia="ar-SA"/>
        </w:rPr>
        <w:t xml:space="preserve">Конституция Республики Казахстан (принята на республиканском референдуме 30 августа 1995 года) (с изменениями и дополнениями) [Электронный ресурс] – Режим доступа: </w:t>
      </w:r>
      <w:r w:rsidRPr="00965BE3">
        <w:rPr>
          <w:lang w:eastAsia="ar-SA"/>
        </w:rPr>
        <w:t>https</w:t>
      </w:r>
      <w:r w:rsidRPr="00965BE3">
        <w:rPr>
          <w:lang w:val="ru-RU" w:eastAsia="ar-SA"/>
        </w:rPr>
        <w:t>://</w:t>
      </w:r>
      <w:r w:rsidRPr="00965BE3">
        <w:rPr>
          <w:lang w:eastAsia="ar-SA"/>
        </w:rPr>
        <w:t>online</w:t>
      </w:r>
      <w:r w:rsidRPr="00965BE3">
        <w:rPr>
          <w:lang w:val="ru-RU" w:eastAsia="ar-SA"/>
        </w:rPr>
        <w:t>.</w:t>
      </w:r>
      <w:r w:rsidRPr="00965BE3">
        <w:rPr>
          <w:lang w:eastAsia="ar-SA"/>
        </w:rPr>
        <w:t>zakon</w:t>
      </w:r>
      <w:r w:rsidRPr="00965BE3">
        <w:rPr>
          <w:lang w:val="ru-RU" w:eastAsia="ar-SA"/>
        </w:rPr>
        <w:t>.</w:t>
      </w:r>
      <w:r w:rsidRPr="00965BE3">
        <w:rPr>
          <w:lang w:eastAsia="ar-SA"/>
        </w:rPr>
        <w:t>kz</w:t>
      </w:r>
      <w:r w:rsidRPr="00965BE3">
        <w:rPr>
          <w:lang w:val="ru-RU" w:eastAsia="ar-SA"/>
        </w:rPr>
        <w:t>/</w:t>
      </w:r>
      <w:r w:rsidRPr="00965BE3">
        <w:rPr>
          <w:lang w:eastAsia="ar-SA"/>
        </w:rPr>
        <w:t>Document</w:t>
      </w:r>
      <w:r w:rsidRPr="00965BE3">
        <w:rPr>
          <w:lang w:val="ru-RU" w:eastAsia="ar-SA"/>
        </w:rPr>
        <w:t>/;</w:t>
      </w:r>
      <w:r w:rsidRPr="00965BE3">
        <w:rPr>
          <w:lang w:eastAsia="ar-SA"/>
        </w:rPr>
        <w:t>doc</w:t>
      </w:r>
      <w:r w:rsidRPr="00965BE3">
        <w:rPr>
          <w:lang w:val="ru-RU" w:eastAsia="ar-SA"/>
        </w:rPr>
        <w:t>_</w:t>
      </w:r>
      <w:r w:rsidRPr="00965BE3">
        <w:rPr>
          <w:lang w:eastAsia="ar-SA"/>
        </w:rPr>
        <w:t>id</w:t>
      </w:r>
      <w:r w:rsidRPr="00965BE3">
        <w:rPr>
          <w:lang w:val="ru-RU" w:eastAsia="ar-SA"/>
        </w:rPr>
        <w:t xml:space="preserve">=1005029 </w:t>
      </w:r>
    </w:p>
    <w:p w:rsidR="00FD3A28" w:rsidRPr="00965BE3" w:rsidRDefault="00FD3A28" w:rsidP="00FD3A28">
      <w:pPr>
        <w:pStyle w:val="af1"/>
        <w:numPr>
          <w:ilvl w:val="0"/>
          <w:numId w:val="3"/>
        </w:numPr>
        <w:tabs>
          <w:tab w:val="left" w:pos="993"/>
        </w:tabs>
        <w:ind w:left="0" w:firstLine="567"/>
        <w:jc w:val="both"/>
        <w:rPr>
          <w:lang w:val="ru-RU" w:eastAsia="ar-SA"/>
        </w:rPr>
      </w:pPr>
      <w:r w:rsidRPr="00965BE3">
        <w:rPr>
          <w:lang w:val="ru-RU" w:eastAsia="ar-SA"/>
        </w:rPr>
        <w:t xml:space="preserve">Послание Главы государства народу Казахстана от 2 сентября 2019 года «Конструктивный общественный диалог – основа стабильности и процветания Казахстана» [Электронный ресурс] – Режим доступа: </w:t>
      </w:r>
      <w:r w:rsidRPr="00965BE3">
        <w:rPr>
          <w:lang w:eastAsia="ar-SA"/>
        </w:rPr>
        <w:t>https</w:t>
      </w:r>
      <w:r w:rsidRPr="00965BE3">
        <w:rPr>
          <w:lang w:val="ru-RU" w:eastAsia="ar-SA"/>
        </w:rPr>
        <w:t>://</w:t>
      </w:r>
      <w:r w:rsidRPr="00965BE3">
        <w:rPr>
          <w:lang w:eastAsia="ar-SA"/>
        </w:rPr>
        <w:t>www</w:t>
      </w:r>
      <w:r w:rsidRPr="00965BE3">
        <w:rPr>
          <w:lang w:val="ru-RU" w:eastAsia="ar-SA"/>
        </w:rPr>
        <w:t>.</w:t>
      </w:r>
      <w:r w:rsidRPr="00965BE3">
        <w:rPr>
          <w:lang w:eastAsia="ar-SA"/>
        </w:rPr>
        <w:t>akorda</w:t>
      </w:r>
      <w:r w:rsidRPr="00965BE3">
        <w:rPr>
          <w:lang w:val="ru-RU" w:eastAsia="ar-SA"/>
        </w:rPr>
        <w:t>.</w:t>
      </w:r>
      <w:r w:rsidRPr="00965BE3">
        <w:rPr>
          <w:lang w:eastAsia="ar-SA"/>
        </w:rPr>
        <w:t>kz</w:t>
      </w:r>
      <w:r w:rsidRPr="00965BE3">
        <w:rPr>
          <w:lang w:val="ru-RU" w:eastAsia="ar-SA"/>
        </w:rPr>
        <w:t>/</w:t>
      </w:r>
      <w:r w:rsidRPr="00965BE3">
        <w:rPr>
          <w:lang w:eastAsia="ar-SA"/>
        </w:rPr>
        <w:t>ru</w:t>
      </w:r>
      <w:r w:rsidRPr="00965BE3">
        <w:rPr>
          <w:lang w:val="ru-RU" w:eastAsia="ar-SA"/>
        </w:rPr>
        <w:t>/</w:t>
      </w:r>
      <w:r w:rsidRPr="00965BE3">
        <w:rPr>
          <w:lang w:eastAsia="ar-SA"/>
        </w:rPr>
        <w:t>addresses</w:t>
      </w:r>
      <w:r w:rsidRPr="00965BE3">
        <w:rPr>
          <w:lang w:val="ru-RU" w:eastAsia="ar-SA"/>
        </w:rPr>
        <w:t>/</w:t>
      </w:r>
      <w:r w:rsidRPr="00965BE3">
        <w:rPr>
          <w:lang w:eastAsia="ar-SA"/>
        </w:rPr>
        <w:t>addresses</w:t>
      </w:r>
      <w:r w:rsidRPr="00965BE3">
        <w:rPr>
          <w:lang w:val="ru-RU" w:eastAsia="ar-SA"/>
        </w:rPr>
        <w:t>_</w:t>
      </w:r>
      <w:r w:rsidRPr="00965BE3">
        <w:rPr>
          <w:lang w:eastAsia="ar-SA"/>
        </w:rPr>
        <w:t>of</w:t>
      </w:r>
      <w:r w:rsidRPr="00965BE3">
        <w:rPr>
          <w:lang w:val="ru-RU" w:eastAsia="ar-SA"/>
        </w:rPr>
        <w:t>_</w:t>
      </w:r>
      <w:r w:rsidRPr="00965BE3">
        <w:rPr>
          <w:lang w:eastAsia="ar-SA"/>
        </w:rPr>
        <w:t>president</w:t>
      </w:r>
      <w:r w:rsidRPr="00965BE3">
        <w:rPr>
          <w:lang w:val="ru-RU" w:eastAsia="ar-SA"/>
        </w:rPr>
        <w:t>/</w:t>
      </w:r>
      <w:r w:rsidRPr="00965BE3">
        <w:rPr>
          <w:lang w:eastAsia="ar-SA"/>
        </w:rPr>
        <w:t>poslanie</w:t>
      </w:r>
      <w:r w:rsidRPr="00965BE3">
        <w:rPr>
          <w:lang w:val="ru-RU" w:eastAsia="ar-SA"/>
        </w:rPr>
        <w:t>-</w:t>
      </w:r>
      <w:r w:rsidRPr="00965BE3">
        <w:rPr>
          <w:lang w:eastAsia="ar-SA"/>
        </w:rPr>
        <w:t>glavy</w:t>
      </w:r>
      <w:r w:rsidRPr="00965BE3">
        <w:rPr>
          <w:lang w:val="ru-RU" w:eastAsia="ar-SA"/>
        </w:rPr>
        <w:t>-</w:t>
      </w:r>
      <w:r w:rsidRPr="00965BE3">
        <w:rPr>
          <w:lang w:eastAsia="ar-SA"/>
        </w:rPr>
        <w:t>gosudarstva</w:t>
      </w:r>
      <w:r w:rsidRPr="00965BE3">
        <w:rPr>
          <w:lang w:val="ru-RU" w:eastAsia="ar-SA"/>
        </w:rPr>
        <w:t>-</w:t>
      </w:r>
      <w:r w:rsidRPr="00965BE3">
        <w:rPr>
          <w:lang w:eastAsia="ar-SA"/>
        </w:rPr>
        <w:t>kasym</w:t>
      </w:r>
      <w:r w:rsidRPr="00965BE3">
        <w:rPr>
          <w:lang w:val="ru-RU" w:eastAsia="ar-SA"/>
        </w:rPr>
        <w:t>-</w:t>
      </w:r>
      <w:r w:rsidRPr="00965BE3">
        <w:rPr>
          <w:lang w:eastAsia="ar-SA"/>
        </w:rPr>
        <w:t>zhomarta</w:t>
      </w:r>
      <w:r w:rsidRPr="00965BE3">
        <w:rPr>
          <w:lang w:val="ru-RU" w:eastAsia="ar-SA"/>
        </w:rPr>
        <w:t>-</w:t>
      </w:r>
      <w:r w:rsidRPr="00965BE3">
        <w:rPr>
          <w:lang w:eastAsia="ar-SA"/>
        </w:rPr>
        <w:t>tokaeva</w:t>
      </w:r>
      <w:r w:rsidRPr="00965BE3">
        <w:rPr>
          <w:lang w:val="ru-RU" w:eastAsia="ar-SA"/>
        </w:rPr>
        <w:t>-</w:t>
      </w:r>
      <w:r w:rsidRPr="00965BE3">
        <w:rPr>
          <w:lang w:eastAsia="ar-SA"/>
        </w:rPr>
        <w:t>narodu</w:t>
      </w:r>
      <w:r w:rsidRPr="00965BE3">
        <w:rPr>
          <w:lang w:val="ru-RU" w:eastAsia="ar-SA"/>
        </w:rPr>
        <w:t>-</w:t>
      </w:r>
      <w:r w:rsidRPr="00965BE3">
        <w:rPr>
          <w:lang w:eastAsia="ar-SA"/>
        </w:rPr>
        <w:t>kazahstana</w:t>
      </w:r>
    </w:p>
    <w:p w:rsidR="00FD3A28" w:rsidRPr="00965BE3" w:rsidRDefault="00FD3A28" w:rsidP="00FD3A28">
      <w:pPr>
        <w:pStyle w:val="af1"/>
        <w:numPr>
          <w:ilvl w:val="0"/>
          <w:numId w:val="3"/>
        </w:numPr>
        <w:tabs>
          <w:tab w:val="left" w:pos="993"/>
        </w:tabs>
        <w:ind w:left="0" w:firstLine="567"/>
        <w:jc w:val="both"/>
        <w:rPr>
          <w:lang w:val="ru-RU" w:eastAsia="ar-SA"/>
        </w:rPr>
      </w:pPr>
      <w:r w:rsidRPr="00965BE3">
        <w:rPr>
          <w:lang w:val="ru-RU" w:eastAsia="ar-SA"/>
        </w:rPr>
        <w:t xml:space="preserve">Глава государства провел заседание Совета безопасности от 04.09.2023 года [Электронный ресурс] – Режим доступа: </w:t>
      </w:r>
      <w:r w:rsidRPr="00965BE3">
        <w:rPr>
          <w:lang w:eastAsia="ar-SA"/>
        </w:rPr>
        <w:t>https</w:t>
      </w:r>
      <w:r w:rsidRPr="00965BE3">
        <w:rPr>
          <w:lang w:val="ru-RU" w:eastAsia="ar-SA"/>
        </w:rPr>
        <w:t>://</w:t>
      </w:r>
      <w:r w:rsidRPr="00965BE3">
        <w:rPr>
          <w:lang w:eastAsia="ar-SA"/>
        </w:rPr>
        <w:t>www</w:t>
      </w:r>
      <w:r w:rsidRPr="00965BE3">
        <w:rPr>
          <w:lang w:val="ru-RU" w:eastAsia="ar-SA"/>
        </w:rPr>
        <w:t>.</w:t>
      </w:r>
      <w:r w:rsidRPr="00965BE3">
        <w:rPr>
          <w:lang w:eastAsia="ar-SA"/>
        </w:rPr>
        <w:t>akorda</w:t>
      </w:r>
      <w:r w:rsidRPr="00965BE3">
        <w:rPr>
          <w:lang w:val="ru-RU" w:eastAsia="ar-SA"/>
        </w:rPr>
        <w:t>.</w:t>
      </w:r>
      <w:r w:rsidRPr="00965BE3">
        <w:rPr>
          <w:lang w:eastAsia="ar-SA"/>
        </w:rPr>
        <w:t>kz</w:t>
      </w:r>
      <w:r w:rsidRPr="00965BE3">
        <w:rPr>
          <w:lang w:val="ru-RU" w:eastAsia="ar-SA"/>
        </w:rPr>
        <w:t>/</w:t>
      </w:r>
      <w:r w:rsidRPr="00965BE3">
        <w:rPr>
          <w:lang w:eastAsia="ar-SA"/>
        </w:rPr>
        <w:t>ru</w:t>
      </w:r>
      <w:r w:rsidRPr="00965BE3">
        <w:rPr>
          <w:lang w:val="ru-RU" w:eastAsia="ar-SA"/>
        </w:rPr>
        <w:t>/</w:t>
      </w:r>
      <w:r w:rsidRPr="00965BE3">
        <w:rPr>
          <w:lang w:eastAsia="ar-SA"/>
        </w:rPr>
        <w:t>glava</w:t>
      </w:r>
      <w:r w:rsidRPr="00965BE3">
        <w:rPr>
          <w:lang w:val="ru-RU" w:eastAsia="ar-SA"/>
        </w:rPr>
        <w:t>-</w:t>
      </w:r>
      <w:r w:rsidRPr="00965BE3">
        <w:rPr>
          <w:lang w:eastAsia="ar-SA"/>
        </w:rPr>
        <w:t>gosudarstva</w:t>
      </w:r>
      <w:r w:rsidRPr="00965BE3">
        <w:rPr>
          <w:lang w:val="ru-RU" w:eastAsia="ar-SA"/>
        </w:rPr>
        <w:t>-</w:t>
      </w:r>
      <w:r w:rsidRPr="00965BE3">
        <w:rPr>
          <w:lang w:eastAsia="ar-SA"/>
        </w:rPr>
        <w:t>provel</w:t>
      </w:r>
      <w:r w:rsidRPr="00965BE3">
        <w:rPr>
          <w:lang w:val="ru-RU" w:eastAsia="ar-SA"/>
        </w:rPr>
        <w:t>-</w:t>
      </w:r>
      <w:r w:rsidRPr="00965BE3">
        <w:rPr>
          <w:lang w:eastAsia="ar-SA"/>
        </w:rPr>
        <w:t>zasedanie</w:t>
      </w:r>
      <w:r w:rsidRPr="00965BE3">
        <w:rPr>
          <w:lang w:val="ru-RU" w:eastAsia="ar-SA"/>
        </w:rPr>
        <w:t>-</w:t>
      </w:r>
      <w:r w:rsidRPr="00965BE3">
        <w:rPr>
          <w:lang w:eastAsia="ar-SA"/>
        </w:rPr>
        <w:t>soveta</w:t>
      </w:r>
      <w:r w:rsidRPr="00965BE3">
        <w:rPr>
          <w:lang w:val="ru-RU" w:eastAsia="ar-SA"/>
        </w:rPr>
        <w:t>-</w:t>
      </w:r>
      <w:r w:rsidRPr="00965BE3">
        <w:rPr>
          <w:lang w:eastAsia="ar-SA"/>
        </w:rPr>
        <w:t>ezopasnosti</w:t>
      </w:r>
      <w:r w:rsidRPr="00965BE3">
        <w:rPr>
          <w:lang w:val="ru-RU" w:eastAsia="ar-SA"/>
        </w:rPr>
        <w:t xml:space="preserve">-48378 </w:t>
      </w:r>
    </w:p>
    <w:p w:rsidR="00FD3A28" w:rsidRPr="00965BE3" w:rsidRDefault="00FD3A28" w:rsidP="00FD3A28">
      <w:pPr>
        <w:pStyle w:val="af1"/>
        <w:numPr>
          <w:ilvl w:val="0"/>
          <w:numId w:val="3"/>
        </w:numPr>
        <w:tabs>
          <w:tab w:val="left" w:pos="993"/>
        </w:tabs>
        <w:ind w:left="0" w:firstLine="567"/>
        <w:jc w:val="both"/>
        <w:rPr>
          <w:lang w:val="ru-RU" w:eastAsia="ar-SA"/>
        </w:rPr>
      </w:pPr>
      <w:r w:rsidRPr="00965BE3">
        <w:rPr>
          <w:lang w:val="ru-RU" w:eastAsia="ar-SA"/>
        </w:rPr>
        <w:t xml:space="preserve">Послание Главы государства Касым-Жомарта Токаева народу Казахстана от 16 марта 2022 года [Электронный ресурс] – Режим доступа: </w:t>
      </w:r>
      <w:r w:rsidRPr="00965BE3">
        <w:rPr>
          <w:lang w:eastAsia="ar-SA"/>
        </w:rPr>
        <w:t>https</w:t>
      </w:r>
      <w:r w:rsidRPr="00965BE3">
        <w:rPr>
          <w:lang w:val="ru-RU" w:eastAsia="ar-SA"/>
        </w:rPr>
        <w:t>://</w:t>
      </w:r>
      <w:r w:rsidRPr="00965BE3">
        <w:rPr>
          <w:lang w:eastAsia="ar-SA"/>
        </w:rPr>
        <w:t>www</w:t>
      </w:r>
      <w:r w:rsidRPr="00965BE3">
        <w:rPr>
          <w:lang w:val="ru-RU" w:eastAsia="ar-SA"/>
        </w:rPr>
        <w:t>.</w:t>
      </w:r>
      <w:r w:rsidRPr="00965BE3">
        <w:rPr>
          <w:lang w:eastAsia="ar-SA"/>
        </w:rPr>
        <w:t>akorda</w:t>
      </w:r>
      <w:r w:rsidRPr="00965BE3">
        <w:rPr>
          <w:lang w:val="ru-RU" w:eastAsia="ar-SA"/>
        </w:rPr>
        <w:t>.</w:t>
      </w:r>
      <w:r w:rsidRPr="00965BE3">
        <w:rPr>
          <w:lang w:eastAsia="ar-SA"/>
        </w:rPr>
        <w:t>kz</w:t>
      </w:r>
      <w:r w:rsidRPr="00965BE3">
        <w:rPr>
          <w:lang w:val="ru-RU" w:eastAsia="ar-SA"/>
        </w:rPr>
        <w:t>/</w:t>
      </w:r>
      <w:r w:rsidRPr="00965BE3">
        <w:rPr>
          <w:lang w:eastAsia="ar-SA"/>
        </w:rPr>
        <w:t>ru</w:t>
      </w:r>
      <w:r w:rsidRPr="00965BE3">
        <w:rPr>
          <w:lang w:val="ru-RU" w:eastAsia="ar-SA"/>
        </w:rPr>
        <w:t>/</w:t>
      </w:r>
      <w:r w:rsidRPr="00965BE3">
        <w:rPr>
          <w:lang w:eastAsia="ar-SA"/>
        </w:rPr>
        <w:t>poslanie</w:t>
      </w:r>
      <w:r w:rsidRPr="00965BE3">
        <w:rPr>
          <w:lang w:val="ru-RU" w:eastAsia="ar-SA"/>
        </w:rPr>
        <w:t>-</w:t>
      </w:r>
      <w:r w:rsidRPr="00965BE3">
        <w:rPr>
          <w:lang w:eastAsia="ar-SA"/>
        </w:rPr>
        <w:t>glavy</w:t>
      </w:r>
      <w:r w:rsidRPr="00965BE3">
        <w:rPr>
          <w:lang w:val="ru-RU" w:eastAsia="ar-SA"/>
        </w:rPr>
        <w:t>-</w:t>
      </w:r>
      <w:r w:rsidRPr="00965BE3">
        <w:rPr>
          <w:lang w:eastAsia="ar-SA"/>
        </w:rPr>
        <w:t>gosudarstva</w:t>
      </w:r>
      <w:r w:rsidRPr="00965BE3">
        <w:rPr>
          <w:lang w:val="ru-RU" w:eastAsia="ar-SA"/>
        </w:rPr>
        <w:t>-</w:t>
      </w:r>
      <w:r w:rsidRPr="00965BE3">
        <w:rPr>
          <w:lang w:eastAsia="ar-SA"/>
        </w:rPr>
        <w:t>kasym</w:t>
      </w:r>
      <w:r w:rsidRPr="00965BE3">
        <w:rPr>
          <w:lang w:val="ru-RU" w:eastAsia="ar-SA"/>
        </w:rPr>
        <w:t>-</w:t>
      </w:r>
      <w:r w:rsidRPr="00965BE3">
        <w:rPr>
          <w:lang w:eastAsia="ar-SA"/>
        </w:rPr>
        <w:t>zhomarta</w:t>
      </w:r>
      <w:r w:rsidRPr="00965BE3">
        <w:rPr>
          <w:lang w:val="ru-RU" w:eastAsia="ar-SA"/>
        </w:rPr>
        <w:t>-</w:t>
      </w:r>
      <w:r w:rsidRPr="00965BE3">
        <w:rPr>
          <w:lang w:eastAsia="ar-SA"/>
        </w:rPr>
        <w:t>tokaeva</w:t>
      </w:r>
      <w:r w:rsidRPr="00965BE3">
        <w:rPr>
          <w:lang w:val="ru-RU" w:eastAsia="ar-SA"/>
        </w:rPr>
        <w:t>-</w:t>
      </w:r>
      <w:r w:rsidRPr="00965BE3">
        <w:rPr>
          <w:lang w:eastAsia="ar-SA"/>
        </w:rPr>
        <w:t>narodu</w:t>
      </w:r>
      <w:r w:rsidRPr="00965BE3">
        <w:rPr>
          <w:lang w:val="ru-RU" w:eastAsia="ar-SA"/>
        </w:rPr>
        <w:t>-</w:t>
      </w:r>
      <w:r w:rsidRPr="00965BE3">
        <w:rPr>
          <w:lang w:eastAsia="ar-SA"/>
        </w:rPr>
        <w:t>kazahstana</w:t>
      </w:r>
      <w:r w:rsidRPr="00965BE3">
        <w:rPr>
          <w:lang w:val="ru-RU" w:eastAsia="ar-SA"/>
        </w:rPr>
        <w:t xml:space="preserve">-1623953 </w:t>
      </w:r>
    </w:p>
    <w:p w:rsidR="00FD3A28" w:rsidRPr="00965BE3" w:rsidRDefault="00FD3A28" w:rsidP="00FD3A28">
      <w:pPr>
        <w:pStyle w:val="af1"/>
        <w:numPr>
          <w:ilvl w:val="0"/>
          <w:numId w:val="3"/>
        </w:numPr>
        <w:tabs>
          <w:tab w:val="left" w:pos="993"/>
        </w:tabs>
        <w:ind w:left="0" w:firstLine="567"/>
        <w:jc w:val="both"/>
        <w:rPr>
          <w:lang w:val="ru-RU" w:eastAsia="ar-SA"/>
        </w:rPr>
      </w:pPr>
      <w:r w:rsidRPr="00965BE3">
        <w:rPr>
          <w:lang w:val="ru-RU" w:eastAsia="ar-SA"/>
        </w:rPr>
        <w:t xml:space="preserve">Послание Президента страны народу Казахстана от 11 октября 1997 года [Электронный ресурс] – режим доступа: </w:t>
      </w:r>
      <w:r w:rsidRPr="00965BE3">
        <w:rPr>
          <w:lang w:eastAsia="ar-SA"/>
        </w:rPr>
        <w:t>https</w:t>
      </w:r>
      <w:r w:rsidRPr="00965BE3">
        <w:rPr>
          <w:lang w:val="ru-RU" w:eastAsia="ar-SA"/>
        </w:rPr>
        <w:t>://</w:t>
      </w:r>
      <w:r w:rsidRPr="00965BE3">
        <w:rPr>
          <w:lang w:eastAsia="ar-SA"/>
        </w:rPr>
        <w:t>online</w:t>
      </w:r>
      <w:r w:rsidRPr="00965BE3">
        <w:rPr>
          <w:lang w:val="ru-RU" w:eastAsia="ar-SA"/>
        </w:rPr>
        <w:t>.</w:t>
      </w:r>
      <w:r w:rsidRPr="00965BE3">
        <w:rPr>
          <w:lang w:eastAsia="ar-SA"/>
        </w:rPr>
        <w:t>zakon</w:t>
      </w:r>
      <w:r w:rsidRPr="00965BE3">
        <w:rPr>
          <w:lang w:val="ru-RU" w:eastAsia="ar-SA"/>
        </w:rPr>
        <w:t>.</w:t>
      </w:r>
      <w:r w:rsidRPr="00965BE3">
        <w:rPr>
          <w:lang w:eastAsia="ar-SA"/>
        </w:rPr>
        <w:t>kz</w:t>
      </w:r>
      <w:r w:rsidRPr="00965BE3">
        <w:rPr>
          <w:lang w:val="ru-RU" w:eastAsia="ar-SA"/>
        </w:rPr>
        <w:t>/</w:t>
      </w:r>
      <w:r w:rsidRPr="00965BE3">
        <w:rPr>
          <w:lang w:eastAsia="ar-SA"/>
        </w:rPr>
        <w:t>Document</w:t>
      </w:r>
      <w:r w:rsidRPr="00965BE3">
        <w:rPr>
          <w:lang w:val="ru-RU" w:eastAsia="ar-SA"/>
        </w:rPr>
        <w:t>/;</w:t>
      </w:r>
      <w:r w:rsidRPr="00965BE3">
        <w:rPr>
          <w:lang w:eastAsia="ar-SA"/>
        </w:rPr>
        <w:t>doc</w:t>
      </w:r>
      <w:r w:rsidRPr="00965BE3">
        <w:rPr>
          <w:lang w:val="ru-RU" w:eastAsia="ar-SA"/>
        </w:rPr>
        <w:t>_</w:t>
      </w:r>
      <w:r w:rsidRPr="00965BE3">
        <w:rPr>
          <w:lang w:eastAsia="ar-SA"/>
        </w:rPr>
        <w:t>id</w:t>
      </w:r>
      <w:r w:rsidRPr="00965BE3">
        <w:rPr>
          <w:lang w:val="ru-RU" w:eastAsia="ar-SA"/>
        </w:rPr>
        <w:t xml:space="preserve">=1015368 </w:t>
      </w:r>
    </w:p>
    <w:p w:rsidR="00FD3A28" w:rsidRPr="00965BE3" w:rsidRDefault="00FD3A28" w:rsidP="00FD3A28">
      <w:pPr>
        <w:pStyle w:val="af1"/>
        <w:numPr>
          <w:ilvl w:val="0"/>
          <w:numId w:val="3"/>
        </w:numPr>
        <w:tabs>
          <w:tab w:val="left" w:pos="993"/>
        </w:tabs>
        <w:ind w:left="0" w:firstLine="567"/>
        <w:jc w:val="both"/>
        <w:rPr>
          <w:lang w:val="ru-RU" w:eastAsia="ar-SA"/>
        </w:rPr>
      </w:pPr>
      <w:r w:rsidRPr="00965BE3">
        <w:rPr>
          <w:lang w:val="ru-RU" w:eastAsia="ar-SA"/>
        </w:rPr>
        <w:t xml:space="preserve">Концепции обеспечения общественной безопасности в партнерстве с обществом на 2024-2028 гг. (проект) [Электронный ресурс] – Режим доступа: </w:t>
      </w:r>
      <w:r w:rsidRPr="00965BE3">
        <w:rPr>
          <w:lang w:eastAsia="ar-SA"/>
        </w:rPr>
        <w:t>https</w:t>
      </w:r>
      <w:r w:rsidRPr="00965BE3">
        <w:rPr>
          <w:lang w:val="ru-RU" w:eastAsia="ar-SA"/>
        </w:rPr>
        <w:t>://</w:t>
      </w:r>
      <w:r w:rsidRPr="00965BE3">
        <w:rPr>
          <w:lang w:eastAsia="ar-SA"/>
        </w:rPr>
        <w:t>www</w:t>
      </w:r>
      <w:r w:rsidRPr="00965BE3">
        <w:rPr>
          <w:lang w:val="ru-RU" w:eastAsia="ar-SA"/>
        </w:rPr>
        <w:t>.</w:t>
      </w:r>
      <w:r w:rsidRPr="00965BE3">
        <w:rPr>
          <w:lang w:eastAsia="ar-SA"/>
        </w:rPr>
        <w:t>gov</w:t>
      </w:r>
      <w:r w:rsidRPr="00965BE3">
        <w:rPr>
          <w:lang w:val="ru-RU" w:eastAsia="ar-SA"/>
        </w:rPr>
        <w:t>.</w:t>
      </w:r>
      <w:r w:rsidRPr="00965BE3">
        <w:rPr>
          <w:lang w:eastAsia="ar-SA"/>
        </w:rPr>
        <w:t>kz</w:t>
      </w:r>
      <w:r w:rsidRPr="00965BE3">
        <w:rPr>
          <w:lang w:val="ru-RU" w:eastAsia="ar-SA"/>
        </w:rPr>
        <w:t>/</w:t>
      </w:r>
      <w:r w:rsidRPr="00965BE3">
        <w:rPr>
          <w:lang w:eastAsia="ar-SA"/>
        </w:rPr>
        <w:t>uploads</w:t>
      </w:r>
      <w:r w:rsidRPr="00965BE3">
        <w:rPr>
          <w:lang w:val="ru-RU" w:eastAsia="ar-SA"/>
        </w:rPr>
        <w:t>/2023/2/22/827</w:t>
      </w:r>
      <w:r w:rsidRPr="00965BE3">
        <w:rPr>
          <w:lang w:eastAsia="ar-SA"/>
        </w:rPr>
        <w:t>fa</w:t>
      </w:r>
      <w:r w:rsidRPr="00965BE3">
        <w:rPr>
          <w:lang w:val="ru-RU" w:eastAsia="ar-SA"/>
        </w:rPr>
        <w:t>0</w:t>
      </w:r>
      <w:r w:rsidRPr="00965BE3">
        <w:rPr>
          <w:lang w:eastAsia="ar-SA"/>
        </w:rPr>
        <w:t>eb</w:t>
      </w:r>
      <w:r w:rsidRPr="00965BE3">
        <w:rPr>
          <w:lang w:val="ru-RU" w:eastAsia="ar-SA"/>
        </w:rPr>
        <w:t>2144</w:t>
      </w:r>
      <w:r w:rsidRPr="00965BE3">
        <w:rPr>
          <w:lang w:eastAsia="ar-SA"/>
        </w:rPr>
        <w:t>efe</w:t>
      </w:r>
      <w:r w:rsidRPr="00965BE3">
        <w:rPr>
          <w:lang w:val="ru-RU" w:eastAsia="ar-SA"/>
        </w:rPr>
        <w:t>701</w:t>
      </w:r>
      <w:r w:rsidRPr="00965BE3">
        <w:rPr>
          <w:lang w:eastAsia="ar-SA"/>
        </w:rPr>
        <w:t>c</w:t>
      </w:r>
      <w:r w:rsidRPr="00965BE3">
        <w:rPr>
          <w:lang w:val="ru-RU" w:eastAsia="ar-SA"/>
        </w:rPr>
        <w:t>38</w:t>
      </w:r>
      <w:r w:rsidRPr="00965BE3">
        <w:rPr>
          <w:lang w:eastAsia="ar-SA"/>
        </w:rPr>
        <w:t>e</w:t>
      </w:r>
      <w:r w:rsidRPr="00965BE3">
        <w:rPr>
          <w:lang w:val="ru-RU" w:eastAsia="ar-SA"/>
        </w:rPr>
        <w:t>919160</w:t>
      </w:r>
      <w:r w:rsidRPr="00965BE3">
        <w:rPr>
          <w:lang w:eastAsia="ar-SA"/>
        </w:rPr>
        <w:t>f</w:t>
      </w:r>
      <w:r w:rsidRPr="00965BE3">
        <w:rPr>
          <w:lang w:val="ru-RU" w:eastAsia="ar-SA"/>
        </w:rPr>
        <w:t>31</w:t>
      </w:r>
      <w:r w:rsidRPr="00965BE3">
        <w:rPr>
          <w:lang w:eastAsia="ar-SA"/>
        </w:rPr>
        <w:t>e</w:t>
      </w:r>
      <w:r w:rsidRPr="00965BE3">
        <w:rPr>
          <w:lang w:val="ru-RU" w:eastAsia="ar-SA"/>
        </w:rPr>
        <w:t>_</w:t>
      </w:r>
      <w:r w:rsidRPr="00965BE3">
        <w:rPr>
          <w:lang w:eastAsia="ar-SA"/>
        </w:rPr>
        <w:t>original</w:t>
      </w:r>
      <w:r w:rsidRPr="00965BE3">
        <w:rPr>
          <w:lang w:val="ru-RU" w:eastAsia="ar-SA"/>
        </w:rPr>
        <w:t>.157085.</w:t>
      </w:r>
      <w:r w:rsidRPr="00965BE3">
        <w:rPr>
          <w:lang w:eastAsia="ar-SA"/>
        </w:rPr>
        <w:t>docx</w:t>
      </w:r>
    </w:p>
    <w:p w:rsidR="00FD3A28" w:rsidRPr="00965BE3" w:rsidRDefault="00FD3A28" w:rsidP="00FD3A28">
      <w:pPr>
        <w:pStyle w:val="af1"/>
        <w:numPr>
          <w:ilvl w:val="0"/>
          <w:numId w:val="3"/>
        </w:numPr>
        <w:tabs>
          <w:tab w:val="left" w:pos="993"/>
        </w:tabs>
        <w:ind w:left="0" w:firstLine="567"/>
        <w:jc w:val="both"/>
        <w:rPr>
          <w:lang w:val="ru-RU" w:eastAsia="ar-SA"/>
        </w:rPr>
      </w:pPr>
      <w:r w:rsidRPr="00965BE3">
        <w:rPr>
          <w:rStyle w:val="s0"/>
          <w:color w:val="auto"/>
          <w:sz w:val="24"/>
          <w:szCs w:val="24"/>
          <w:lang w:val="ru-RU"/>
        </w:rPr>
        <w:t>Кодекс Республики Казахстан об административных правонарушениях. – Алматы: ЮРИСТ, 2023. – 496 с.</w:t>
      </w:r>
    </w:p>
    <w:p w:rsidR="00FD3A28" w:rsidRPr="00965BE3" w:rsidRDefault="00FD3A28" w:rsidP="00FD3A28">
      <w:pPr>
        <w:pStyle w:val="ac"/>
        <w:numPr>
          <w:ilvl w:val="0"/>
          <w:numId w:val="3"/>
        </w:numPr>
        <w:tabs>
          <w:tab w:val="left" w:pos="851"/>
          <w:tab w:val="left" w:pos="993"/>
          <w:tab w:val="left" w:pos="1080"/>
        </w:tabs>
        <w:ind w:left="0" w:firstLine="567"/>
        <w:jc w:val="both"/>
        <w:outlineLvl w:val="0"/>
        <w:rPr>
          <w:rFonts w:ascii="Times New Roman" w:hAnsi="Times New Roman" w:cs="Times New Roman"/>
          <w:bCs/>
          <w:kern w:val="36"/>
          <w:sz w:val="24"/>
          <w:szCs w:val="24"/>
        </w:rPr>
      </w:pPr>
      <w:r w:rsidRPr="00965BE3">
        <w:rPr>
          <w:rFonts w:ascii="Times New Roman" w:eastAsia="SimSun" w:hAnsi="Times New Roman" w:cs="Times New Roman"/>
          <w:sz w:val="24"/>
          <w:szCs w:val="24"/>
        </w:rPr>
        <w:t xml:space="preserve">ЗРК от 29.04.2010 года № 271-IV «О профилактике  правонарушений» </w:t>
      </w:r>
      <w:r w:rsidRPr="00965BE3">
        <w:rPr>
          <w:rFonts w:ascii="Times New Roman" w:hAnsi="Times New Roman" w:cs="Times New Roman"/>
          <w:sz w:val="24"/>
          <w:szCs w:val="24"/>
        </w:rPr>
        <w:t>// http: // online.zakon.kz.</w:t>
      </w:r>
    </w:p>
    <w:p w:rsidR="00FD3A28" w:rsidRPr="00965BE3" w:rsidRDefault="00FD3A28" w:rsidP="00FD3A28">
      <w:pPr>
        <w:pStyle w:val="ac"/>
        <w:numPr>
          <w:ilvl w:val="0"/>
          <w:numId w:val="3"/>
        </w:numPr>
        <w:tabs>
          <w:tab w:val="left" w:pos="851"/>
          <w:tab w:val="left" w:pos="993"/>
          <w:tab w:val="left" w:pos="1080"/>
        </w:tabs>
        <w:ind w:left="0" w:firstLine="567"/>
        <w:jc w:val="both"/>
        <w:outlineLvl w:val="0"/>
        <w:rPr>
          <w:rFonts w:ascii="Times New Roman" w:hAnsi="Times New Roman" w:cs="Times New Roman"/>
          <w:bCs/>
          <w:kern w:val="36"/>
          <w:sz w:val="24"/>
          <w:szCs w:val="24"/>
        </w:rPr>
      </w:pPr>
      <w:r w:rsidRPr="00965BE3">
        <w:rPr>
          <w:rFonts w:ascii="Times New Roman" w:hAnsi="Times New Roman" w:cs="Times New Roman"/>
          <w:bCs/>
          <w:iCs/>
          <w:sz w:val="24"/>
          <w:szCs w:val="24"/>
        </w:rPr>
        <w:t>ЗРК от 06.01.2011 года № 380-IV «О правоохранительной службе»</w:t>
      </w:r>
      <w:r w:rsidRPr="00965BE3">
        <w:rPr>
          <w:rFonts w:ascii="Times New Roman" w:hAnsi="Times New Roman" w:cs="Times New Roman"/>
          <w:sz w:val="24"/>
          <w:szCs w:val="24"/>
        </w:rPr>
        <w:t xml:space="preserve"> // http: // online.zakon.kz.</w:t>
      </w:r>
    </w:p>
    <w:p w:rsidR="00FD3A28" w:rsidRPr="00965BE3" w:rsidRDefault="00FD3A28" w:rsidP="00FD3A28">
      <w:pPr>
        <w:pStyle w:val="ac"/>
        <w:numPr>
          <w:ilvl w:val="0"/>
          <w:numId w:val="3"/>
        </w:numPr>
        <w:tabs>
          <w:tab w:val="left" w:pos="851"/>
          <w:tab w:val="left" w:pos="993"/>
          <w:tab w:val="left" w:pos="1080"/>
        </w:tabs>
        <w:ind w:left="0" w:firstLine="567"/>
        <w:jc w:val="both"/>
        <w:outlineLvl w:val="0"/>
        <w:rPr>
          <w:rFonts w:ascii="Times New Roman" w:hAnsi="Times New Roman" w:cs="Times New Roman"/>
          <w:bCs/>
          <w:kern w:val="36"/>
          <w:sz w:val="24"/>
          <w:szCs w:val="24"/>
        </w:rPr>
      </w:pPr>
      <w:r w:rsidRPr="00965BE3">
        <w:rPr>
          <w:rFonts w:ascii="Times New Roman" w:hAnsi="Times New Roman" w:cs="Times New Roman"/>
          <w:sz w:val="24"/>
          <w:szCs w:val="24"/>
        </w:rPr>
        <w:t>ЗРК от 06.01.2012 года № 527-IV «О национальной безопасности Республики Казахстан» // http: // online.zakon.kz.</w:t>
      </w:r>
    </w:p>
    <w:p w:rsidR="00FD3A28" w:rsidRPr="00965BE3" w:rsidRDefault="00FD3A28" w:rsidP="00FD3A28">
      <w:pPr>
        <w:pStyle w:val="ac"/>
        <w:numPr>
          <w:ilvl w:val="0"/>
          <w:numId w:val="3"/>
        </w:numPr>
        <w:tabs>
          <w:tab w:val="left" w:pos="851"/>
          <w:tab w:val="left" w:pos="993"/>
          <w:tab w:val="left" w:pos="1080"/>
        </w:tabs>
        <w:ind w:left="0" w:firstLine="567"/>
        <w:jc w:val="both"/>
        <w:outlineLvl w:val="0"/>
        <w:rPr>
          <w:rFonts w:ascii="Times New Roman" w:hAnsi="Times New Roman" w:cs="Times New Roman"/>
          <w:bCs/>
          <w:kern w:val="36"/>
          <w:sz w:val="24"/>
          <w:szCs w:val="24"/>
        </w:rPr>
      </w:pPr>
      <w:r w:rsidRPr="00965BE3">
        <w:rPr>
          <w:rFonts w:ascii="Times New Roman" w:hAnsi="Times New Roman" w:cs="Times New Roman"/>
          <w:iCs/>
          <w:sz w:val="24"/>
          <w:szCs w:val="24"/>
        </w:rPr>
        <w:t xml:space="preserve">ЗРК от 23.04.2014 года № 199-V «Об органах внутренних дел Республики Казахстан» </w:t>
      </w:r>
      <w:r w:rsidRPr="00965BE3">
        <w:rPr>
          <w:rFonts w:ascii="Times New Roman" w:hAnsi="Times New Roman" w:cs="Times New Roman"/>
          <w:sz w:val="24"/>
          <w:szCs w:val="24"/>
        </w:rPr>
        <w:t>// http: // online.zakon.kz.</w:t>
      </w:r>
    </w:p>
    <w:p w:rsidR="00FD3A28" w:rsidRPr="00965BE3" w:rsidRDefault="00FD3A28" w:rsidP="00FD3A28">
      <w:pPr>
        <w:pStyle w:val="ac"/>
        <w:numPr>
          <w:ilvl w:val="0"/>
          <w:numId w:val="3"/>
        </w:numPr>
        <w:tabs>
          <w:tab w:val="left" w:pos="851"/>
          <w:tab w:val="left" w:pos="993"/>
          <w:tab w:val="left" w:pos="1080"/>
        </w:tabs>
        <w:ind w:left="0" w:firstLine="567"/>
        <w:jc w:val="both"/>
        <w:outlineLvl w:val="0"/>
        <w:rPr>
          <w:rFonts w:ascii="Times New Roman" w:hAnsi="Times New Roman" w:cs="Times New Roman"/>
          <w:bCs/>
          <w:kern w:val="36"/>
          <w:sz w:val="24"/>
          <w:szCs w:val="24"/>
        </w:rPr>
      </w:pPr>
      <w:r w:rsidRPr="00965BE3">
        <w:rPr>
          <w:rFonts w:ascii="Times New Roman" w:hAnsi="Times New Roman" w:cs="Times New Roman"/>
          <w:iCs/>
          <w:sz w:val="24"/>
          <w:szCs w:val="24"/>
        </w:rPr>
        <w:t>ЗРК</w:t>
      </w:r>
      <w:r w:rsidRPr="00965BE3">
        <w:rPr>
          <w:rFonts w:ascii="Times New Roman" w:hAnsi="Times New Roman" w:cs="Times New Roman"/>
          <w:sz w:val="24"/>
          <w:szCs w:val="24"/>
        </w:rPr>
        <w:t xml:space="preserve"> от 06.04.2016 года «О правовых актах» // http: // online.zakon.kz.</w:t>
      </w:r>
    </w:p>
    <w:p w:rsidR="00FD3A28" w:rsidRPr="00965BE3" w:rsidRDefault="00FD3A28" w:rsidP="00FD3A28">
      <w:pPr>
        <w:pStyle w:val="af1"/>
        <w:numPr>
          <w:ilvl w:val="0"/>
          <w:numId w:val="3"/>
        </w:numPr>
        <w:tabs>
          <w:tab w:val="left" w:pos="993"/>
        </w:tabs>
        <w:ind w:left="0" w:firstLine="567"/>
        <w:jc w:val="both"/>
        <w:rPr>
          <w:lang w:val="ru-RU" w:eastAsia="ar-SA"/>
        </w:rPr>
      </w:pPr>
      <w:r w:rsidRPr="00965BE3">
        <w:rPr>
          <w:lang w:val="ru-RU" w:eastAsia="ar-SA"/>
        </w:rPr>
        <w:t xml:space="preserve">Концепция по обеспечению общественной безопасности будет учитывать реальные запросы общества – МВД [Электронный ресурс] – Режим доступа: </w:t>
      </w:r>
      <w:r w:rsidRPr="00965BE3">
        <w:rPr>
          <w:lang w:eastAsia="ar-SA"/>
        </w:rPr>
        <w:t>https</w:t>
      </w:r>
      <w:r w:rsidRPr="00965BE3">
        <w:rPr>
          <w:lang w:val="ru-RU" w:eastAsia="ar-SA"/>
        </w:rPr>
        <w:t>://</w:t>
      </w:r>
      <w:r w:rsidRPr="00965BE3">
        <w:rPr>
          <w:lang w:eastAsia="ar-SA"/>
        </w:rPr>
        <w:t>primeminister</w:t>
      </w:r>
      <w:r w:rsidRPr="00965BE3">
        <w:rPr>
          <w:lang w:val="ru-RU" w:eastAsia="ar-SA"/>
        </w:rPr>
        <w:t>.</w:t>
      </w:r>
      <w:r w:rsidRPr="00965BE3">
        <w:rPr>
          <w:lang w:eastAsia="ar-SA"/>
        </w:rPr>
        <w:t>kz</w:t>
      </w:r>
      <w:r w:rsidRPr="00965BE3">
        <w:rPr>
          <w:lang w:val="ru-RU" w:eastAsia="ar-SA"/>
        </w:rPr>
        <w:t>/</w:t>
      </w:r>
      <w:r w:rsidRPr="00965BE3">
        <w:rPr>
          <w:lang w:eastAsia="ar-SA"/>
        </w:rPr>
        <w:t>ru</w:t>
      </w:r>
      <w:r w:rsidRPr="00965BE3">
        <w:rPr>
          <w:lang w:val="ru-RU" w:eastAsia="ar-SA"/>
        </w:rPr>
        <w:t>/</w:t>
      </w:r>
      <w:r w:rsidRPr="00965BE3">
        <w:rPr>
          <w:lang w:eastAsia="ar-SA"/>
        </w:rPr>
        <w:t>news</w:t>
      </w:r>
      <w:r w:rsidRPr="00965BE3">
        <w:rPr>
          <w:lang w:val="ru-RU" w:eastAsia="ar-SA"/>
        </w:rPr>
        <w:t>/</w:t>
      </w:r>
      <w:r w:rsidRPr="00965BE3">
        <w:rPr>
          <w:lang w:eastAsia="ar-SA"/>
        </w:rPr>
        <w:t>kontseptsiya</w:t>
      </w:r>
      <w:r w:rsidRPr="00965BE3">
        <w:rPr>
          <w:lang w:val="ru-RU" w:eastAsia="ar-SA"/>
        </w:rPr>
        <w:t>-</w:t>
      </w:r>
      <w:r w:rsidRPr="00965BE3">
        <w:rPr>
          <w:lang w:eastAsia="ar-SA"/>
        </w:rPr>
        <w:t>po</w:t>
      </w:r>
      <w:r w:rsidRPr="00965BE3">
        <w:rPr>
          <w:lang w:val="ru-RU" w:eastAsia="ar-SA"/>
        </w:rPr>
        <w:t>-</w:t>
      </w:r>
      <w:r w:rsidRPr="00965BE3">
        <w:rPr>
          <w:lang w:eastAsia="ar-SA"/>
        </w:rPr>
        <w:t>obespecheniyu</w:t>
      </w:r>
      <w:r w:rsidRPr="00965BE3">
        <w:rPr>
          <w:lang w:val="ru-RU" w:eastAsia="ar-SA"/>
        </w:rPr>
        <w:t>-</w:t>
      </w:r>
      <w:r w:rsidRPr="00965BE3">
        <w:rPr>
          <w:lang w:eastAsia="ar-SA"/>
        </w:rPr>
        <w:t>obshchestvennoy</w:t>
      </w:r>
      <w:r w:rsidRPr="00965BE3">
        <w:rPr>
          <w:lang w:val="ru-RU" w:eastAsia="ar-SA"/>
        </w:rPr>
        <w:t>-</w:t>
      </w:r>
      <w:r w:rsidRPr="00965BE3">
        <w:rPr>
          <w:lang w:eastAsia="ar-SA"/>
        </w:rPr>
        <w:t>bezopasnosti</w:t>
      </w:r>
      <w:r w:rsidRPr="00965BE3">
        <w:rPr>
          <w:lang w:val="ru-RU" w:eastAsia="ar-SA"/>
        </w:rPr>
        <w:t>-</w:t>
      </w:r>
      <w:r w:rsidRPr="00965BE3">
        <w:rPr>
          <w:lang w:eastAsia="ar-SA"/>
        </w:rPr>
        <w:t>budet</w:t>
      </w:r>
      <w:r w:rsidRPr="00965BE3">
        <w:rPr>
          <w:lang w:val="ru-RU" w:eastAsia="ar-SA"/>
        </w:rPr>
        <w:t>-</w:t>
      </w:r>
      <w:r w:rsidRPr="00965BE3">
        <w:rPr>
          <w:lang w:eastAsia="ar-SA"/>
        </w:rPr>
        <w:t>uchityvat</w:t>
      </w:r>
      <w:r w:rsidRPr="00965BE3">
        <w:rPr>
          <w:lang w:val="ru-RU" w:eastAsia="ar-SA"/>
        </w:rPr>
        <w:t>-</w:t>
      </w:r>
      <w:r w:rsidRPr="00965BE3">
        <w:rPr>
          <w:lang w:eastAsia="ar-SA"/>
        </w:rPr>
        <w:t>realnye</w:t>
      </w:r>
      <w:r w:rsidRPr="00965BE3">
        <w:rPr>
          <w:lang w:val="ru-RU" w:eastAsia="ar-SA"/>
        </w:rPr>
        <w:t>-</w:t>
      </w:r>
      <w:r w:rsidRPr="00965BE3">
        <w:rPr>
          <w:lang w:eastAsia="ar-SA"/>
        </w:rPr>
        <w:t>zaprosy</w:t>
      </w:r>
      <w:r w:rsidRPr="00965BE3">
        <w:rPr>
          <w:lang w:val="ru-RU" w:eastAsia="ar-SA"/>
        </w:rPr>
        <w:t>-</w:t>
      </w:r>
      <w:r w:rsidRPr="00965BE3">
        <w:rPr>
          <w:lang w:eastAsia="ar-SA"/>
        </w:rPr>
        <w:t>obshchestva</w:t>
      </w:r>
      <w:r w:rsidRPr="00965BE3">
        <w:rPr>
          <w:lang w:val="ru-RU" w:eastAsia="ar-SA"/>
        </w:rPr>
        <w:t>-</w:t>
      </w:r>
      <w:r w:rsidRPr="00965BE3">
        <w:rPr>
          <w:lang w:eastAsia="ar-SA"/>
        </w:rPr>
        <w:t>mvd</w:t>
      </w:r>
      <w:r w:rsidRPr="00965BE3">
        <w:rPr>
          <w:lang w:val="ru-RU" w:eastAsia="ar-SA"/>
        </w:rPr>
        <w:t xml:space="preserve">-22994 </w:t>
      </w:r>
    </w:p>
    <w:bookmarkEnd w:id="1"/>
    <w:bookmarkEnd w:id="2"/>
    <w:p w:rsidR="00FD3A28" w:rsidRPr="00965BE3" w:rsidRDefault="00FD3A28" w:rsidP="00FD3A28">
      <w:pPr>
        <w:pStyle w:val="ac"/>
        <w:numPr>
          <w:ilvl w:val="0"/>
          <w:numId w:val="3"/>
        </w:numPr>
        <w:tabs>
          <w:tab w:val="left" w:pos="851"/>
          <w:tab w:val="left" w:pos="993"/>
          <w:tab w:val="left" w:pos="1080"/>
        </w:tabs>
        <w:ind w:left="0" w:firstLine="567"/>
        <w:jc w:val="both"/>
        <w:outlineLvl w:val="0"/>
        <w:rPr>
          <w:rFonts w:ascii="Times New Roman" w:eastAsia="Calibri" w:hAnsi="Times New Roman" w:cs="Times New Roman"/>
          <w:bCs/>
          <w:kern w:val="36"/>
          <w:sz w:val="24"/>
          <w:szCs w:val="24"/>
        </w:rPr>
      </w:pPr>
      <w:r w:rsidRPr="00965BE3">
        <w:rPr>
          <w:rFonts w:ascii="Times New Roman" w:eastAsia="Times New Roman" w:hAnsi="Times New Roman" w:cs="Times New Roman"/>
          <w:sz w:val="24"/>
          <w:szCs w:val="24"/>
          <w:lang w:eastAsia="ar-SA"/>
        </w:rPr>
        <w:t xml:space="preserve">Сайтбеков А.М. Сервисная модель казахстанской полиции: видение и перспективы [Электронный ресурс] / А.М. Сайтбеков – Режим доступа: https://polisia.kz/ru/servisnaya-model-kazahstanskoj-politsii-videnie-i-perspektivy </w:t>
      </w:r>
    </w:p>
    <w:p w:rsidR="00FD3A28" w:rsidRPr="00965BE3" w:rsidRDefault="00FD3A28" w:rsidP="00FD3A28">
      <w:pPr>
        <w:pStyle w:val="af1"/>
        <w:numPr>
          <w:ilvl w:val="0"/>
          <w:numId w:val="3"/>
        </w:numPr>
        <w:tabs>
          <w:tab w:val="left" w:pos="993"/>
        </w:tabs>
        <w:ind w:left="0" w:firstLine="567"/>
        <w:jc w:val="both"/>
        <w:rPr>
          <w:lang w:val="ru-RU" w:eastAsia="ar-SA"/>
        </w:rPr>
      </w:pPr>
      <w:r w:rsidRPr="00965BE3">
        <w:rPr>
          <w:lang w:val="ru-RU" w:eastAsia="ar-SA"/>
        </w:rPr>
        <w:t xml:space="preserve">Сайтбеков А.М. Сервисная модель казахстанской полиции: введение и перспективы [Электронный ресурс] - Режим доступа: </w:t>
      </w:r>
      <w:r w:rsidRPr="00965BE3">
        <w:rPr>
          <w:lang w:eastAsia="ar-SA"/>
        </w:rPr>
        <w:t>https</w:t>
      </w:r>
      <w:r w:rsidRPr="00965BE3">
        <w:rPr>
          <w:lang w:val="ru-RU" w:eastAsia="ar-SA"/>
        </w:rPr>
        <w:t>://</w:t>
      </w:r>
      <w:r w:rsidRPr="00965BE3">
        <w:rPr>
          <w:lang w:eastAsia="ar-SA"/>
        </w:rPr>
        <w:t>polisia</w:t>
      </w:r>
      <w:r w:rsidRPr="00965BE3">
        <w:rPr>
          <w:lang w:val="ru-RU" w:eastAsia="ar-SA"/>
        </w:rPr>
        <w:t>.</w:t>
      </w:r>
      <w:r w:rsidRPr="00965BE3">
        <w:rPr>
          <w:lang w:eastAsia="ar-SA"/>
        </w:rPr>
        <w:t>kz</w:t>
      </w:r>
      <w:r w:rsidRPr="00965BE3">
        <w:rPr>
          <w:lang w:val="ru-RU" w:eastAsia="ar-SA"/>
        </w:rPr>
        <w:t>/</w:t>
      </w:r>
      <w:r w:rsidRPr="00965BE3">
        <w:rPr>
          <w:lang w:eastAsia="ar-SA"/>
        </w:rPr>
        <w:t>ru</w:t>
      </w:r>
      <w:r w:rsidRPr="00965BE3">
        <w:rPr>
          <w:lang w:val="ru-RU" w:eastAsia="ar-SA"/>
        </w:rPr>
        <w:t>/</w:t>
      </w:r>
      <w:r w:rsidRPr="00965BE3">
        <w:rPr>
          <w:lang w:eastAsia="ar-SA"/>
        </w:rPr>
        <w:t>servisnaya</w:t>
      </w:r>
      <w:r w:rsidRPr="00965BE3">
        <w:rPr>
          <w:lang w:val="ru-RU" w:eastAsia="ar-SA"/>
        </w:rPr>
        <w:t>-</w:t>
      </w:r>
      <w:r w:rsidRPr="00965BE3">
        <w:rPr>
          <w:lang w:eastAsia="ar-SA"/>
        </w:rPr>
        <w:t>model</w:t>
      </w:r>
      <w:r w:rsidRPr="00965BE3">
        <w:rPr>
          <w:lang w:val="ru-RU" w:eastAsia="ar-SA"/>
        </w:rPr>
        <w:t>-</w:t>
      </w:r>
      <w:r w:rsidRPr="00965BE3">
        <w:rPr>
          <w:lang w:eastAsia="ar-SA"/>
        </w:rPr>
        <w:t>kazahstanskoj</w:t>
      </w:r>
      <w:r w:rsidRPr="00965BE3">
        <w:rPr>
          <w:lang w:val="ru-RU" w:eastAsia="ar-SA"/>
        </w:rPr>
        <w:t>-</w:t>
      </w:r>
      <w:r w:rsidRPr="00965BE3">
        <w:rPr>
          <w:lang w:eastAsia="ar-SA"/>
        </w:rPr>
        <w:t>politsii</w:t>
      </w:r>
      <w:r w:rsidRPr="00965BE3">
        <w:rPr>
          <w:lang w:val="ru-RU" w:eastAsia="ar-SA"/>
        </w:rPr>
        <w:t>-</w:t>
      </w:r>
      <w:r w:rsidRPr="00965BE3">
        <w:rPr>
          <w:lang w:eastAsia="ar-SA"/>
        </w:rPr>
        <w:t>videnie</w:t>
      </w:r>
      <w:r w:rsidRPr="00965BE3">
        <w:rPr>
          <w:lang w:val="ru-RU" w:eastAsia="ar-SA"/>
        </w:rPr>
        <w:t>-</w:t>
      </w:r>
      <w:r w:rsidRPr="00965BE3">
        <w:rPr>
          <w:lang w:eastAsia="ar-SA"/>
        </w:rPr>
        <w:t>i</w:t>
      </w:r>
      <w:r w:rsidRPr="00965BE3">
        <w:rPr>
          <w:lang w:val="ru-RU" w:eastAsia="ar-SA"/>
        </w:rPr>
        <w:t>-</w:t>
      </w:r>
      <w:r w:rsidRPr="00965BE3">
        <w:rPr>
          <w:lang w:eastAsia="ar-SA"/>
        </w:rPr>
        <w:t>perspektivy</w:t>
      </w:r>
    </w:p>
    <w:p w:rsidR="00FD3A28" w:rsidRPr="00965BE3" w:rsidRDefault="00FD3A28" w:rsidP="00FD3A28">
      <w:pPr>
        <w:pStyle w:val="af1"/>
        <w:numPr>
          <w:ilvl w:val="0"/>
          <w:numId w:val="3"/>
        </w:numPr>
        <w:tabs>
          <w:tab w:val="left" w:pos="993"/>
        </w:tabs>
        <w:ind w:left="0" w:firstLine="567"/>
        <w:jc w:val="both"/>
        <w:rPr>
          <w:lang w:val="ru-RU" w:eastAsia="ar-SA"/>
        </w:rPr>
      </w:pPr>
      <w:r w:rsidRPr="00965BE3">
        <w:rPr>
          <w:lang w:val="ru-RU" w:eastAsia="ar-SA"/>
        </w:rPr>
        <w:lastRenderedPageBreak/>
        <w:t>Сайтбеков А.М., Адалиев Н.К. Переход к сервисной модели полиции в Казахстане // Международный научный журнал «Ғалым» Костанайской Академии МВД РК. – 2020. – №3(66) – С. 87-93.</w:t>
      </w:r>
    </w:p>
    <w:p w:rsidR="00FD3A28" w:rsidRPr="00965BE3" w:rsidRDefault="00FD3A28" w:rsidP="00FD3A28">
      <w:pPr>
        <w:pStyle w:val="af1"/>
        <w:tabs>
          <w:tab w:val="left" w:pos="993"/>
        </w:tabs>
        <w:ind w:left="567"/>
        <w:jc w:val="both"/>
        <w:rPr>
          <w:lang w:val="ru-RU" w:eastAsia="ar-SA"/>
        </w:rPr>
      </w:pPr>
    </w:p>
    <w:p w:rsidR="00FD3A28" w:rsidRPr="00965BE3" w:rsidRDefault="00FD3A28" w:rsidP="00FD3A28">
      <w:pPr>
        <w:widowControl w:val="0"/>
        <w:tabs>
          <w:tab w:val="left" w:pos="851"/>
        </w:tabs>
        <w:spacing w:after="0" w:line="240" w:lineRule="auto"/>
        <w:jc w:val="center"/>
        <w:rPr>
          <w:rFonts w:ascii="Times New Roman" w:hAnsi="Times New Roman" w:cs="Times New Roman"/>
          <w:b/>
          <w:sz w:val="28"/>
          <w:szCs w:val="28"/>
        </w:rPr>
      </w:pPr>
      <w:r w:rsidRPr="00965BE3">
        <w:rPr>
          <w:rFonts w:ascii="Times New Roman" w:hAnsi="Times New Roman" w:cs="Times New Roman"/>
          <w:b/>
          <w:sz w:val="28"/>
          <w:szCs w:val="28"/>
        </w:rPr>
        <w:t>Дополнительная:</w:t>
      </w:r>
    </w:p>
    <w:p w:rsidR="00FD3A28" w:rsidRPr="00965BE3" w:rsidRDefault="00FD3A28" w:rsidP="00FD3A28">
      <w:pPr>
        <w:pStyle w:val="af1"/>
        <w:widowControl w:val="0"/>
        <w:numPr>
          <w:ilvl w:val="0"/>
          <w:numId w:val="4"/>
        </w:numPr>
        <w:tabs>
          <w:tab w:val="left" w:pos="-3828"/>
          <w:tab w:val="left" w:pos="993"/>
        </w:tabs>
        <w:ind w:left="0" w:firstLine="567"/>
        <w:jc w:val="both"/>
        <w:rPr>
          <w:lang w:val="ru-RU"/>
        </w:rPr>
      </w:pPr>
      <w:r w:rsidRPr="00965BE3">
        <w:rPr>
          <w:lang w:val="ru-RU"/>
        </w:rPr>
        <w:t>Административная деликтология / под ред. Б.А. Жетписбаева. - Алматы: Қазақ университеті, 2014. - 396 с.</w:t>
      </w:r>
    </w:p>
    <w:p w:rsidR="00FD3A28" w:rsidRPr="00965BE3" w:rsidRDefault="00FD3A28" w:rsidP="00FD3A28">
      <w:pPr>
        <w:widowControl w:val="0"/>
        <w:numPr>
          <w:ilvl w:val="0"/>
          <w:numId w:val="4"/>
        </w:numPr>
        <w:tabs>
          <w:tab w:val="left" w:pos="-3828"/>
          <w:tab w:val="left" w:pos="993"/>
        </w:tabs>
        <w:spacing w:after="0" w:line="240" w:lineRule="auto"/>
        <w:ind w:left="0" w:firstLine="567"/>
        <w:jc w:val="both"/>
        <w:rPr>
          <w:rFonts w:ascii="Times New Roman" w:hAnsi="Times New Roman" w:cs="Times New Roman"/>
          <w:sz w:val="24"/>
          <w:szCs w:val="24"/>
        </w:rPr>
      </w:pPr>
      <w:r w:rsidRPr="00965BE3">
        <w:rPr>
          <w:rFonts w:ascii="Times New Roman" w:eastAsia="SimSun" w:hAnsi="Times New Roman" w:cs="Times New Roman"/>
          <w:sz w:val="24"/>
          <w:szCs w:val="24"/>
        </w:rPr>
        <w:t>Административное право Республики Казахстан: учебное пособие / Д.А. Оспанова, Д.О. Кусаинов. - Алматы: Қазақ университеті, 2017. – 192 с.</w:t>
      </w:r>
    </w:p>
    <w:p w:rsidR="00FD3A28" w:rsidRPr="00965BE3" w:rsidRDefault="00FD3A28" w:rsidP="00FD3A28">
      <w:pPr>
        <w:pStyle w:val="af1"/>
        <w:numPr>
          <w:ilvl w:val="0"/>
          <w:numId w:val="4"/>
        </w:numPr>
        <w:tabs>
          <w:tab w:val="left" w:pos="-3828"/>
          <w:tab w:val="left" w:pos="993"/>
        </w:tabs>
        <w:ind w:left="0" w:firstLine="567"/>
        <w:jc w:val="both"/>
        <w:rPr>
          <w:lang w:val="ru-RU" w:eastAsia="ar-SA"/>
        </w:rPr>
      </w:pPr>
      <w:r w:rsidRPr="00965BE3">
        <w:rPr>
          <w:lang w:val="ru-RU" w:eastAsia="ar-SA"/>
        </w:rPr>
        <w:t>Асланов М.М. Полицейское право: Учеб. пособие. – Алматы: ООНИиРИР Алматинской академии МВД РК, 2016. – 310 с.</w:t>
      </w:r>
    </w:p>
    <w:p w:rsidR="00FD3A28" w:rsidRPr="00965BE3" w:rsidRDefault="00FD3A28" w:rsidP="00FD3A28">
      <w:pPr>
        <w:widowControl w:val="0"/>
        <w:numPr>
          <w:ilvl w:val="0"/>
          <w:numId w:val="4"/>
        </w:numPr>
        <w:tabs>
          <w:tab w:val="left" w:pos="-3828"/>
          <w:tab w:val="left" w:pos="993"/>
        </w:tabs>
        <w:suppressAutoHyphens/>
        <w:spacing w:after="0" w:line="240" w:lineRule="auto"/>
        <w:ind w:left="0" w:firstLine="567"/>
        <w:jc w:val="both"/>
        <w:rPr>
          <w:rFonts w:ascii="Times New Roman" w:hAnsi="Times New Roman" w:cs="Times New Roman"/>
          <w:sz w:val="24"/>
          <w:szCs w:val="24"/>
        </w:rPr>
      </w:pPr>
      <w:r w:rsidRPr="00965BE3">
        <w:rPr>
          <w:rFonts w:ascii="Times New Roman" w:hAnsi="Times New Roman" w:cs="Times New Roman"/>
          <w:sz w:val="24"/>
          <w:szCs w:val="24"/>
        </w:rPr>
        <w:t>Журсимбаев С.К. Правоохранительные органы Республики Казахстан. Учебник. – Алматы: 2010.</w:t>
      </w:r>
    </w:p>
    <w:p w:rsidR="00FD3A28" w:rsidRPr="00965BE3" w:rsidRDefault="00FD3A28" w:rsidP="00FD3A28">
      <w:pPr>
        <w:pStyle w:val="af1"/>
        <w:numPr>
          <w:ilvl w:val="0"/>
          <w:numId w:val="4"/>
        </w:numPr>
        <w:tabs>
          <w:tab w:val="left" w:pos="-3828"/>
          <w:tab w:val="left" w:pos="993"/>
        </w:tabs>
        <w:ind w:left="0" w:firstLine="567"/>
        <w:jc w:val="both"/>
        <w:rPr>
          <w:lang w:val="ru-RU" w:eastAsia="ar-SA"/>
        </w:rPr>
      </w:pPr>
      <w:r w:rsidRPr="00965BE3">
        <w:rPr>
          <w:lang w:val="ru-RU" w:eastAsia="ar-SA"/>
        </w:rPr>
        <w:t>Ибраимова Н.И. Государственная служба в правоохранительных органов: Учебное пособие. – Алматы, 2021. –  346 с.</w:t>
      </w:r>
    </w:p>
    <w:p w:rsidR="00FD3A28" w:rsidRPr="00965BE3" w:rsidRDefault="00FD3A28" w:rsidP="00FD3A28">
      <w:pPr>
        <w:pStyle w:val="af1"/>
        <w:numPr>
          <w:ilvl w:val="0"/>
          <w:numId w:val="4"/>
        </w:numPr>
        <w:tabs>
          <w:tab w:val="left" w:pos="-3828"/>
          <w:tab w:val="left" w:pos="993"/>
        </w:tabs>
        <w:ind w:left="0" w:firstLine="567"/>
        <w:jc w:val="both"/>
        <w:rPr>
          <w:lang w:val="ru-RU" w:eastAsia="ar-SA"/>
        </w:rPr>
      </w:pPr>
      <w:r w:rsidRPr="00965BE3">
        <w:rPr>
          <w:lang w:val="ru-RU" w:eastAsia="ar-SA"/>
        </w:rPr>
        <w:t>Как освещать митинги. Пособие для журналистов. – Алматы, Фонд «Әділ сөз», 2020. – 52 с.</w:t>
      </w:r>
    </w:p>
    <w:p w:rsidR="00FD3A28" w:rsidRPr="00965BE3" w:rsidRDefault="00FD3A28" w:rsidP="00FD3A28">
      <w:pPr>
        <w:pStyle w:val="af1"/>
        <w:numPr>
          <w:ilvl w:val="0"/>
          <w:numId w:val="4"/>
        </w:numPr>
        <w:tabs>
          <w:tab w:val="left" w:pos="-3828"/>
          <w:tab w:val="left" w:pos="993"/>
        </w:tabs>
        <w:ind w:left="0" w:firstLine="567"/>
        <w:jc w:val="both"/>
        <w:rPr>
          <w:lang w:val="ru-RU"/>
        </w:rPr>
      </w:pPr>
      <w:r w:rsidRPr="00965BE3">
        <w:rPr>
          <w:lang w:val="ru-RU"/>
        </w:rPr>
        <w:t>Культемирова Л.Т. Государственная служба Республики Казахстан: Монография. – Алматы, 2018. – 239 с.</w:t>
      </w:r>
    </w:p>
    <w:p w:rsidR="00FD3A28" w:rsidRPr="00965BE3" w:rsidRDefault="00FD3A28" w:rsidP="00FD3A28">
      <w:pPr>
        <w:widowControl w:val="0"/>
        <w:numPr>
          <w:ilvl w:val="0"/>
          <w:numId w:val="4"/>
        </w:numPr>
        <w:tabs>
          <w:tab w:val="left" w:pos="-3828"/>
          <w:tab w:val="left" w:pos="993"/>
        </w:tabs>
        <w:spacing w:after="0" w:line="240" w:lineRule="auto"/>
        <w:ind w:left="0" w:firstLine="567"/>
        <w:jc w:val="both"/>
        <w:rPr>
          <w:rFonts w:ascii="Times New Roman" w:hAnsi="Times New Roman" w:cs="Times New Roman"/>
          <w:sz w:val="24"/>
          <w:szCs w:val="24"/>
        </w:rPr>
      </w:pPr>
      <w:r w:rsidRPr="00965BE3">
        <w:rPr>
          <w:rFonts w:ascii="Times New Roman" w:eastAsia="SimSun" w:hAnsi="Times New Roman" w:cs="Times New Roman"/>
          <w:sz w:val="24"/>
          <w:szCs w:val="24"/>
        </w:rPr>
        <w:t>Нуртазина Р.А. Национальная безопасность Республики Казахстан. - Алматы, 2014. - 220 с.</w:t>
      </w:r>
    </w:p>
    <w:p w:rsidR="00FD3A28" w:rsidRPr="00965BE3" w:rsidRDefault="00FD3A28" w:rsidP="00FD3A28">
      <w:pPr>
        <w:pStyle w:val="af1"/>
        <w:numPr>
          <w:ilvl w:val="0"/>
          <w:numId w:val="4"/>
        </w:numPr>
        <w:tabs>
          <w:tab w:val="left" w:pos="-3828"/>
          <w:tab w:val="left" w:pos="993"/>
        </w:tabs>
        <w:ind w:left="0" w:firstLine="567"/>
        <w:jc w:val="both"/>
        <w:rPr>
          <w:lang w:val="ru-RU" w:eastAsia="ar-SA"/>
        </w:rPr>
      </w:pPr>
      <w:r w:rsidRPr="00965BE3">
        <w:rPr>
          <w:lang w:val="ru-RU" w:eastAsia="ar-SA"/>
        </w:rPr>
        <w:t xml:space="preserve">Нурушева М.Б. Концептуальные основы правоохранительной деятельности: Учебно-методическое пособие. – Алматы: ООНИиРИР Алматинской академии МВД Республики Казахстан, 2021. – 112 с. </w:t>
      </w:r>
    </w:p>
    <w:p w:rsidR="00FD3A28" w:rsidRPr="00965BE3" w:rsidRDefault="00FD3A28" w:rsidP="00FD3A28">
      <w:pPr>
        <w:pStyle w:val="af1"/>
        <w:numPr>
          <w:ilvl w:val="0"/>
          <w:numId w:val="4"/>
        </w:numPr>
        <w:tabs>
          <w:tab w:val="left" w:pos="-3828"/>
          <w:tab w:val="left" w:pos="993"/>
        </w:tabs>
        <w:ind w:left="0" w:firstLine="567"/>
        <w:jc w:val="both"/>
        <w:rPr>
          <w:lang w:val="ru-RU" w:eastAsia="ar-SA"/>
        </w:rPr>
      </w:pPr>
      <w:r w:rsidRPr="00965BE3">
        <w:rPr>
          <w:lang w:val="ru-RU" w:eastAsia="ar-SA"/>
        </w:rPr>
        <w:t>Нурушева М.Б. Концепции мировой и отечественной науки в области правоохранительной деятельности: Учебно-методическое пособие. – Алматы: ООНИиРИР Алматинской академии МВД Республики Казахстан, 2021. –  98 с.</w:t>
      </w:r>
    </w:p>
    <w:p w:rsidR="00FD3A28" w:rsidRPr="00965BE3" w:rsidRDefault="00FD3A28" w:rsidP="00FD3A28">
      <w:pPr>
        <w:pStyle w:val="af1"/>
        <w:numPr>
          <w:ilvl w:val="0"/>
          <w:numId w:val="4"/>
        </w:numPr>
        <w:tabs>
          <w:tab w:val="left" w:pos="-3828"/>
          <w:tab w:val="left" w:pos="993"/>
        </w:tabs>
        <w:ind w:left="0" w:firstLine="567"/>
        <w:jc w:val="both"/>
        <w:rPr>
          <w:lang w:val="ru-RU" w:eastAsia="ar-SA"/>
        </w:rPr>
      </w:pPr>
      <w:r w:rsidRPr="00965BE3">
        <w:rPr>
          <w:lang w:val="ru-RU" w:eastAsia="ar-SA"/>
        </w:rPr>
        <w:t>Нурушева М.Б. Международные стандарты в деятельности правоохранительных органов: Учебно-методическое пособие. –Алматы: ООНИиРИР Алматинской академии МВД Республики Казахстан, 2021. – 76 с.</w:t>
      </w:r>
    </w:p>
    <w:p w:rsidR="00FD3A28" w:rsidRPr="00965BE3" w:rsidRDefault="00FD3A28" w:rsidP="00FD3A28">
      <w:pPr>
        <w:pStyle w:val="af1"/>
        <w:numPr>
          <w:ilvl w:val="0"/>
          <w:numId w:val="4"/>
        </w:numPr>
        <w:tabs>
          <w:tab w:val="left" w:pos="-3828"/>
          <w:tab w:val="left" w:pos="993"/>
        </w:tabs>
        <w:ind w:left="0" w:firstLine="567"/>
        <w:jc w:val="both"/>
        <w:rPr>
          <w:lang w:val="ru-RU" w:eastAsia="ar-SA"/>
        </w:rPr>
      </w:pPr>
      <w:r w:rsidRPr="00965BE3">
        <w:rPr>
          <w:lang w:val="ru-RU" w:eastAsia="ar-SA"/>
        </w:rPr>
        <w:t>Общая теория правоохранительной деятельности: Учебно-методическое пособие / Сост.: Б.М.Нурушева – Алматы: ООНИиРИР Алматинской академии МВД Республики Казахстан им.М.Есбулатова, 2021. –  116 с.</w:t>
      </w:r>
    </w:p>
    <w:p w:rsidR="00FD3A28" w:rsidRPr="00965BE3" w:rsidRDefault="00FD3A28" w:rsidP="00FD3A28">
      <w:pPr>
        <w:pStyle w:val="af1"/>
        <w:numPr>
          <w:ilvl w:val="0"/>
          <w:numId w:val="4"/>
        </w:numPr>
        <w:tabs>
          <w:tab w:val="left" w:pos="-3828"/>
          <w:tab w:val="left" w:pos="993"/>
        </w:tabs>
        <w:ind w:left="0" w:firstLine="567"/>
        <w:jc w:val="both"/>
        <w:rPr>
          <w:lang w:val="ru-RU" w:eastAsia="ar-SA"/>
        </w:rPr>
      </w:pPr>
      <w:r w:rsidRPr="00965BE3">
        <w:rPr>
          <w:lang w:val="ru-RU" w:eastAsia="ar-SA"/>
        </w:rPr>
        <w:t>Самалдыков М.К. Правоохранительные органы Республики Казахстан: учебно-методическое пособие. – Алматы: Қазақ университеті, 2017. – 298 с.</w:t>
      </w:r>
    </w:p>
    <w:p w:rsidR="00FD3A28" w:rsidRPr="00965BE3" w:rsidRDefault="00FD3A28" w:rsidP="00FD3A28">
      <w:pPr>
        <w:widowControl w:val="0"/>
        <w:numPr>
          <w:ilvl w:val="0"/>
          <w:numId w:val="4"/>
        </w:numPr>
        <w:shd w:val="clear" w:color="auto" w:fill="FFFFFF"/>
        <w:tabs>
          <w:tab w:val="left" w:pos="-3828"/>
          <w:tab w:val="left" w:pos="993"/>
        </w:tabs>
        <w:suppressAutoHyphens/>
        <w:spacing w:after="0" w:line="240" w:lineRule="auto"/>
        <w:ind w:left="0" w:firstLine="567"/>
        <w:jc w:val="both"/>
        <w:rPr>
          <w:rFonts w:ascii="Times New Roman" w:hAnsi="Times New Roman" w:cs="Times New Roman"/>
          <w:spacing w:val="3"/>
          <w:sz w:val="24"/>
          <w:szCs w:val="24"/>
        </w:rPr>
      </w:pPr>
      <w:r w:rsidRPr="00965BE3">
        <w:rPr>
          <w:rFonts w:ascii="Times New Roman" w:hAnsi="Times New Roman" w:cs="Times New Roman"/>
          <w:sz w:val="24"/>
          <w:szCs w:val="24"/>
        </w:rPr>
        <w:t>Самалдыков М.К. Правоохранительные органы Республики Казахстан. - Алматы, 1996.</w:t>
      </w:r>
    </w:p>
    <w:p w:rsidR="00FD3A28" w:rsidRPr="00965BE3" w:rsidRDefault="00FD3A28" w:rsidP="00FD3A28">
      <w:pPr>
        <w:pStyle w:val="af1"/>
        <w:numPr>
          <w:ilvl w:val="0"/>
          <w:numId w:val="4"/>
        </w:numPr>
        <w:tabs>
          <w:tab w:val="left" w:pos="-3828"/>
          <w:tab w:val="left" w:pos="993"/>
        </w:tabs>
        <w:ind w:left="0" w:firstLine="567"/>
        <w:jc w:val="both"/>
        <w:rPr>
          <w:lang w:eastAsia="ar-SA"/>
        </w:rPr>
      </w:pPr>
      <w:r w:rsidRPr="00965BE3">
        <w:rPr>
          <w:lang w:val="ru-RU" w:eastAsia="ar-SA"/>
        </w:rPr>
        <w:t xml:space="preserve">Сидашева Ж.Е. Сервисная модель полиции Казахстана: учебное пособие. – Алматы: ООНИиРИР Алматинской академии МВД Республики Казахстан им. </w:t>
      </w:r>
      <w:r w:rsidRPr="00965BE3">
        <w:rPr>
          <w:lang w:eastAsia="ar-SA"/>
        </w:rPr>
        <w:t>М. Есбулатова, 2024. – 104 с.</w:t>
      </w:r>
    </w:p>
    <w:p w:rsidR="00FD3A28" w:rsidRPr="00965BE3" w:rsidRDefault="00FD3A28" w:rsidP="00FD3A28">
      <w:pPr>
        <w:pStyle w:val="af1"/>
        <w:numPr>
          <w:ilvl w:val="0"/>
          <w:numId w:val="4"/>
        </w:numPr>
        <w:tabs>
          <w:tab w:val="left" w:pos="-3828"/>
          <w:tab w:val="left" w:pos="993"/>
        </w:tabs>
        <w:ind w:left="0" w:firstLine="567"/>
        <w:jc w:val="both"/>
        <w:rPr>
          <w:lang w:eastAsia="ar-SA"/>
        </w:rPr>
      </w:pPr>
      <w:r w:rsidRPr="00965BE3">
        <w:rPr>
          <w:lang w:val="ru-RU" w:eastAsia="ar-SA"/>
        </w:rPr>
        <w:t xml:space="preserve">Смышляев А.С, Калкаманулы Д. Сервисная модель работы административной полиции: современное состояние и перспективы развития: учебное пособие. – Костанай: Коста-найская академия МВД РК им. </w:t>
      </w:r>
      <w:r w:rsidRPr="00965BE3">
        <w:rPr>
          <w:lang w:eastAsia="ar-SA"/>
        </w:rPr>
        <w:t>Ш. Кабылбаева, 2022. – 127 с.</w:t>
      </w:r>
    </w:p>
    <w:p w:rsidR="00FD3A28" w:rsidRPr="00965BE3" w:rsidRDefault="00FD3A28" w:rsidP="00FD3A28">
      <w:pPr>
        <w:widowControl w:val="0"/>
        <w:numPr>
          <w:ilvl w:val="0"/>
          <w:numId w:val="4"/>
        </w:numPr>
        <w:tabs>
          <w:tab w:val="left" w:pos="-3828"/>
          <w:tab w:val="left" w:pos="426"/>
          <w:tab w:val="left" w:pos="993"/>
        </w:tabs>
        <w:spacing w:after="0" w:line="240" w:lineRule="auto"/>
        <w:ind w:left="0" w:firstLine="567"/>
        <w:jc w:val="both"/>
        <w:rPr>
          <w:rFonts w:ascii="Times New Roman" w:hAnsi="Times New Roman" w:cs="Times New Roman"/>
          <w:sz w:val="24"/>
          <w:szCs w:val="24"/>
        </w:rPr>
      </w:pPr>
      <w:r w:rsidRPr="00965BE3">
        <w:rPr>
          <w:rFonts w:ascii="Times New Roman" w:hAnsi="Times New Roman" w:cs="Times New Roman"/>
          <w:spacing w:val="-10"/>
          <w:sz w:val="24"/>
          <w:szCs w:val="24"/>
        </w:rPr>
        <w:t>Сулейменова Г.Ж., Тусупбеков Р.Т. Правоохранительные органы Республики Казахстан. Курс лекций в схемах. – Алматы, - Караганды, 2003.</w:t>
      </w:r>
    </w:p>
    <w:p w:rsidR="00FD3A28" w:rsidRPr="00965BE3" w:rsidRDefault="00FD3A28" w:rsidP="00FD3A28">
      <w:pPr>
        <w:pStyle w:val="af1"/>
        <w:numPr>
          <w:ilvl w:val="0"/>
          <w:numId w:val="4"/>
        </w:numPr>
        <w:tabs>
          <w:tab w:val="left" w:pos="-3828"/>
          <w:tab w:val="left" w:pos="993"/>
        </w:tabs>
        <w:ind w:left="0" w:firstLine="567"/>
        <w:jc w:val="both"/>
        <w:rPr>
          <w:lang w:val="ru-RU" w:eastAsia="ar-SA"/>
        </w:rPr>
      </w:pPr>
      <w:r w:rsidRPr="00965BE3">
        <w:rPr>
          <w:lang w:val="ru-RU" w:eastAsia="ar-SA"/>
        </w:rPr>
        <w:t>Токсанова М.Б. Государственная система профилактики бытового насилия в Республики Казахстан: Учебное пособие. – Алматы: ООНИиРИР Алматинской академии МВД Республики Казахстан имени М. Есбулатова, 2020. –  155 с.</w:t>
      </w:r>
    </w:p>
    <w:p w:rsidR="00FD3A28" w:rsidRPr="00965BE3" w:rsidRDefault="00FD3A28" w:rsidP="00FD3A28">
      <w:pPr>
        <w:pStyle w:val="af1"/>
        <w:numPr>
          <w:ilvl w:val="0"/>
          <w:numId w:val="4"/>
        </w:numPr>
        <w:tabs>
          <w:tab w:val="left" w:pos="-3828"/>
          <w:tab w:val="left" w:pos="993"/>
        </w:tabs>
        <w:ind w:left="0" w:firstLine="567"/>
        <w:jc w:val="both"/>
        <w:rPr>
          <w:lang w:val="ru-RU" w:eastAsia="ar-SA"/>
        </w:rPr>
      </w:pPr>
      <w:r w:rsidRPr="00965BE3">
        <w:rPr>
          <w:lang w:val="ru-RU" w:eastAsia="ar-SA"/>
        </w:rPr>
        <w:t>Тузельбаев Е.О. Правовые основы управления, охраны и защиты общественной безопасности в Республики Казахстан (проблемы теории и практики): Монография. – Алматы, Экономик, 2003. –  356 с.</w:t>
      </w:r>
    </w:p>
    <w:p w:rsidR="00FD3A28" w:rsidRPr="00965BE3" w:rsidRDefault="00FD3A28" w:rsidP="00FD3A28">
      <w:pPr>
        <w:pStyle w:val="af1"/>
        <w:numPr>
          <w:ilvl w:val="0"/>
          <w:numId w:val="4"/>
        </w:numPr>
        <w:tabs>
          <w:tab w:val="left" w:pos="-3828"/>
          <w:tab w:val="left" w:pos="993"/>
        </w:tabs>
        <w:ind w:left="0" w:firstLine="567"/>
        <w:jc w:val="both"/>
        <w:rPr>
          <w:lang w:eastAsia="ar-SA"/>
        </w:rPr>
      </w:pPr>
      <w:r w:rsidRPr="00965BE3">
        <w:rPr>
          <w:lang w:val="ru-RU" w:eastAsia="ar-SA"/>
        </w:rPr>
        <w:t xml:space="preserve">Утегенов Ч.К. Конституционно-правовые основы деятельности органов внутренних дел Республики Казахстан в области защиты прав и свобод человека и гражданина: монография. – Алматы: ООНИиРИР Алматинской академии МВД РК им. </w:t>
      </w:r>
      <w:r w:rsidRPr="00965BE3">
        <w:rPr>
          <w:lang w:eastAsia="ar-SA"/>
        </w:rPr>
        <w:t>М. Есбулатова, – 2018. –  214 с.</w:t>
      </w:r>
    </w:p>
    <w:p w:rsidR="00FD3A28" w:rsidRPr="00965BE3" w:rsidRDefault="00FD3A28" w:rsidP="00FD3A28">
      <w:pPr>
        <w:pStyle w:val="af1"/>
        <w:numPr>
          <w:ilvl w:val="0"/>
          <w:numId w:val="4"/>
        </w:numPr>
        <w:tabs>
          <w:tab w:val="left" w:pos="-3828"/>
          <w:tab w:val="left" w:pos="993"/>
        </w:tabs>
        <w:ind w:left="0" w:firstLine="567"/>
        <w:jc w:val="both"/>
        <w:rPr>
          <w:lang w:val="ru-RU" w:eastAsia="ar-SA"/>
        </w:rPr>
      </w:pPr>
      <w:r w:rsidRPr="00965BE3">
        <w:rPr>
          <w:lang w:val="ru-RU" w:eastAsia="ar-SA"/>
        </w:rPr>
        <w:t>Шамшиева И.С. Правоохранительные органы Республики Казахстан: Учебно-методическое пособие. – Алматы: ООНИиРИР Алматинской академии МВД Республики Казахстан, 2021. – 172 с.</w:t>
      </w:r>
    </w:p>
    <w:p w:rsidR="008A701D" w:rsidRPr="00DA315B" w:rsidRDefault="00FD3A28" w:rsidP="00FD3A28">
      <w:pPr>
        <w:tabs>
          <w:tab w:val="left" w:pos="-3828"/>
          <w:tab w:val="left" w:pos="993"/>
        </w:tabs>
        <w:jc w:val="center"/>
        <w:rPr>
          <w:rFonts w:eastAsia="Calibri"/>
          <w:sz w:val="28"/>
          <w:szCs w:val="28"/>
          <w:lang w:val="kk-KZ" w:eastAsia="en-US"/>
        </w:rPr>
      </w:pPr>
      <w:r w:rsidRPr="00965BE3">
        <w:rPr>
          <w:rFonts w:eastAsia="Calibri"/>
          <w:sz w:val="28"/>
          <w:szCs w:val="28"/>
          <w:lang w:val="kk-KZ" w:eastAsia="en-US"/>
        </w:rPr>
        <w:br w:type="page"/>
      </w:r>
      <w:r w:rsidR="008A701D" w:rsidRPr="00DA315B">
        <w:rPr>
          <w:rFonts w:ascii="Times New Roman" w:hAnsi="Times New Roman" w:cs="Times New Roman"/>
          <w:b/>
          <w:sz w:val="28"/>
          <w:szCs w:val="28"/>
          <w:lang w:val="kk-KZ"/>
        </w:rPr>
        <w:lastRenderedPageBreak/>
        <w:t>ТАКТИКО-МЕТОДОЛОГИЧЕСКИЕ ОСНОВЫ ПРОТИВОДЕЙСТВИЯ КИБЕРПРЕСТУ</w:t>
      </w:r>
      <w:r w:rsidR="008A399F" w:rsidRPr="00DA315B">
        <w:rPr>
          <w:rFonts w:ascii="Times New Roman" w:hAnsi="Times New Roman" w:cs="Times New Roman"/>
          <w:b/>
          <w:sz w:val="28"/>
          <w:szCs w:val="28"/>
          <w:lang w:val="kk-KZ"/>
        </w:rPr>
        <w:t>П</w:t>
      </w:r>
      <w:r w:rsidR="008A701D" w:rsidRPr="00DA315B">
        <w:rPr>
          <w:rFonts w:ascii="Times New Roman" w:hAnsi="Times New Roman" w:cs="Times New Roman"/>
          <w:b/>
          <w:sz w:val="28"/>
          <w:szCs w:val="28"/>
          <w:lang w:val="kk-KZ"/>
        </w:rPr>
        <w:t>НОСТИ</w:t>
      </w:r>
    </w:p>
    <w:p w:rsidR="008A701D" w:rsidRPr="00DA315B" w:rsidRDefault="008A701D" w:rsidP="008A701D">
      <w:pPr>
        <w:tabs>
          <w:tab w:val="left" w:pos="3780"/>
        </w:tabs>
        <w:spacing w:after="0" w:line="240" w:lineRule="auto"/>
        <w:contextualSpacing/>
        <w:jc w:val="center"/>
        <w:rPr>
          <w:rFonts w:ascii="Times New Roman" w:hAnsi="Times New Roman" w:cs="Times New Roman"/>
          <w:b/>
          <w:sz w:val="28"/>
          <w:szCs w:val="28"/>
          <w:lang w:val="kk-KZ"/>
        </w:rPr>
      </w:pPr>
    </w:p>
    <w:p w:rsidR="008A701D" w:rsidRPr="00DA315B" w:rsidRDefault="008A701D" w:rsidP="00DA315B">
      <w:pPr>
        <w:spacing w:after="0" w:line="240" w:lineRule="auto"/>
        <w:rPr>
          <w:rFonts w:ascii="Times New Roman" w:hAnsi="Times New Roman"/>
          <w:b/>
          <w:sz w:val="28"/>
          <w:szCs w:val="28"/>
          <w:lang w:val="kk-KZ"/>
        </w:rPr>
      </w:pPr>
      <w:r w:rsidRPr="00DA315B">
        <w:rPr>
          <w:rFonts w:ascii="Times New Roman" w:hAnsi="Times New Roman"/>
          <w:b/>
          <w:sz w:val="28"/>
          <w:szCs w:val="28"/>
          <w:lang w:val="kk-KZ"/>
        </w:rPr>
        <w:t>ЭКЗАМЕНАЦИОННЫЕ ВОПРОСЫ:</w:t>
      </w:r>
    </w:p>
    <w:p w:rsidR="008A701D" w:rsidRPr="00DA315B" w:rsidRDefault="008A701D" w:rsidP="008A701D">
      <w:pPr>
        <w:tabs>
          <w:tab w:val="left" w:pos="567"/>
        </w:tabs>
        <w:spacing w:after="0" w:line="240" w:lineRule="auto"/>
        <w:jc w:val="center"/>
        <w:rPr>
          <w:rFonts w:ascii="Times New Roman" w:hAnsi="Times New Roman" w:cs="Times New Roman"/>
          <w:b/>
          <w:bCs/>
          <w:sz w:val="28"/>
          <w:szCs w:val="28"/>
          <w:lang w:val="kk-KZ"/>
        </w:rPr>
      </w:pP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 xml:space="preserve">Информационная безопасность и преступность </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Понятия киберпреступности и киберпреступления</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 xml:space="preserve">Формы противодействия киберпреступности. </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Правовые основы информационной безопасности в РК</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Международное сотрудничество в области защиты информации, противодействия киберпреступности.</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Депенализация представляет собой:</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Гуманизация как направление уголовной политики в сфере киберпреступности:</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Киберпреступность – как правовое явление</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 xml:space="preserve">Понятие уголовных правонарушений в сфере  информатизации и связи. </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 xml:space="preserve">Неправомерный доступ к компьютерной информации, информационную систему или сеть телекоммуникаций,  осуществляемый с помощью вредоносных программ. </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 xml:space="preserve">Неправомерный доступ к компьютерной информации, осуществляемый с использованием аппаратных высокотехнологичных средств. </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Свойство киберпреступления</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Признаком киберпреступления является:</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Кибертерроризм – это</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Кибератака - это</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Мошенничество, совершенное посредством информационно-телекоммуникационных технологий - характеризуется</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Мошенничество с использованием электронных средств платежа представляет собой</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Транснациональный характер киберпреступности:</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Сетевая «анонимность»:</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 xml:space="preserve">Незаконное использование криптовалют и средств электронных платежей: </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Качественные показатели киберпреступности</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Современное состояние противодействия киберпреступности:</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Этапы уголовной ответственности за киберпреступление</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Проблемы фактического основания уголовной ответственности за киберпреступление</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Пенитенциарные меры противодействия киберпреступности</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Характеристика потерпевших от киберпреступлений включает</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Соотношение уголовно-процессуального понятия «потерпевший от преступления» и понятия жертвы в виктимологии:</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Типология жертв киберпреступлений:</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Классификация жертв киберпреступлений:</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Международное сотрудничество в целях противодействия киберпреступности – включает:</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Интерпол – как субъект превенции:</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Европол- как субъект превенции:</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lastRenderedPageBreak/>
        <w:t xml:space="preserve">Конвенция о киберпреступности: </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Период реализации Концепции «Киберщит Казахстана» включал в себя:</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Киберщит Казахстана-2  – это:</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Атрибуты классической модели информационной безопасности:</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Основа современных программно-технических средств безопасности:</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Свойства информационной безопасности связанные с личностью лица, управляющего или использующего информационную систему или электронный информационный ресурс с использованием сети удаленно:</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Трансграничность сетевых преступлений – это:</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К особенностям преступлений, совершаемых в глобальных компьютерных сетях относят:</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Противоправный умышленный доступ к компьютерной системе либо ее части, совершенный в обход систем безопасности - это:</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Противоправное изменение, повреждение, удаление, искажение либо блокирование компьютерных данных - это:</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Нарушение конфиденциальности информации связано с:</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К основным тенденциям качественного изменения сетевых преступлений могут быть отнесены:</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В числе основных приемов социальной инженерии выделяют:</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Цифровая среда, возникающая в результате взаимодействия людей, программного обеспечения и сервисов в информационно-телекоммуникационных сетях, включая сеть «Интернет», посредством связанных с ними технологических устройств и сетей, не существующая в физической форме - это:</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К принципам противодействия киберпреступности относят:</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К основным свойствам информации, циркулирующей в глобальных компьютерных сетях, относят:</w:t>
      </w:r>
    </w:p>
    <w:p w:rsidR="008A701D" w:rsidRPr="00DA315B"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Организованный характер сетевых преступлений проявляется в:</w:t>
      </w:r>
    </w:p>
    <w:p w:rsidR="008A701D" w:rsidRDefault="008A701D" w:rsidP="00E95634">
      <w:pPr>
        <w:numPr>
          <w:ilvl w:val="0"/>
          <w:numId w:val="5"/>
        </w:numPr>
        <w:tabs>
          <w:tab w:val="left" w:pos="993"/>
        </w:tabs>
        <w:spacing w:after="0" w:line="240" w:lineRule="auto"/>
        <w:ind w:left="0" w:firstLine="567"/>
        <w:contextualSpacing/>
        <w:jc w:val="both"/>
        <w:rPr>
          <w:rFonts w:ascii="Times New Roman" w:eastAsia="Times New Roman" w:hAnsi="Times New Roman" w:cs="Times New Roman"/>
          <w:sz w:val="28"/>
          <w:szCs w:val="28"/>
          <w:lang w:val="kk-KZ" w:eastAsia="en-US"/>
        </w:rPr>
      </w:pPr>
      <w:r w:rsidRPr="00DA315B">
        <w:rPr>
          <w:rFonts w:ascii="Times New Roman" w:eastAsia="Times New Roman" w:hAnsi="Times New Roman" w:cs="Times New Roman"/>
          <w:sz w:val="28"/>
          <w:szCs w:val="28"/>
          <w:lang w:val="kk-KZ" w:eastAsia="en-US"/>
        </w:rPr>
        <w:t>К основным тенденциям качественного изменения сетевых преступлений могут быть отнесены:</w:t>
      </w:r>
    </w:p>
    <w:p w:rsidR="00FD3A28" w:rsidRDefault="00FD3A28" w:rsidP="00FD3A28">
      <w:pPr>
        <w:tabs>
          <w:tab w:val="left" w:pos="993"/>
        </w:tabs>
        <w:spacing w:after="0" w:line="240" w:lineRule="auto"/>
        <w:ind w:left="567"/>
        <w:contextualSpacing/>
        <w:jc w:val="both"/>
        <w:rPr>
          <w:rFonts w:ascii="Times New Roman" w:eastAsia="Times New Roman" w:hAnsi="Times New Roman" w:cs="Times New Roman"/>
          <w:sz w:val="28"/>
          <w:szCs w:val="28"/>
          <w:lang w:val="kk-KZ" w:eastAsia="en-US"/>
        </w:rPr>
      </w:pPr>
    </w:p>
    <w:p w:rsidR="00FD3A28" w:rsidRPr="00DA315B" w:rsidRDefault="00FD3A28" w:rsidP="00FD3A28">
      <w:pPr>
        <w:tabs>
          <w:tab w:val="left" w:pos="993"/>
        </w:tabs>
        <w:spacing w:after="0" w:line="240" w:lineRule="auto"/>
        <w:ind w:left="567"/>
        <w:contextualSpacing/>
        <w:jc w:val="both"/>
        <w:rPr>
          <w:rFonts w:ascii="Times New Roman" w:eastAsia="Times New Roman" w:hAnsi="Times New Roman" w:cs="Times New Roman"/>
          <w:sz w:val="28"/>
          <w:szCs w:val="28"/>
          <w:lang w:val="kk-KZ" w:eastAsia="en-US"/>
        </w:rPr>
      </w:pPr>
    </w:p>
    <w:p w:rsidR="00FD3A28" w:rsidRPr="00FD3A28" w:rsidRDefault="00FD3A28" w:rsidP="00FD3A28">
      <w:pPr>
        <w:tabs>
          <w:tab w:val="left" w:pos="993"/>
        </w:tabs>
        <w:spacing w:after="0" w:line="240" w:lineRule="auto"/>
        <w:ind w:firstLine="567"/>
        <w:jc w:val="center"/>
        <w:rPr>
          <w:rFonts w:ascii="Times New Roman" w:hAnsi="Times New Roman" w:cs="Times New Roman"/>
          <w:b/>
          <w:sz w:val="28"/>
          <w:szCs w:val="28"/>
          <w:lang w:val="kk-KZ"/>
        </w:rPr>
      </w:pPr>
      <w:r w:rsidRPr="00FD3A28">
        <w:rPr>
          <w:rFonts w:ascii="Times New Roman" w:hAnsi="Times New Roman" w:cs="Times New Roman"/>
          <w:b/>
          <w:sz w:val="28"/>
          <w:szCs w:val="28"/>
          <w:lang w:val="kk-KZ"/>
        </w:rPr>
        <w:t>СПИСОК РЕКОМЕНДУЕМОЙ ЛИТЕРАТУРЫ:</w:t>
      </w:r>
    </w:p>
    <w:p w:rsidR="00FD3A28" w:rsidRPr="00FD3A28" w:rsidRDefault="00FD3A28" w:rsidP="00FD3A28">
      <w:pPr>
        <w:tabs>
          <w:tab w:val="left" w:pos="993"/>
        </w:tabs>
        <w:spacing w:after="0" w:line="240" w:lineRule="auto"/>
        <w:ind w:firstLine="567"/>
        <w:jc w:val="center"/>
        <w:rPr>
          <w:rFonts w:ascii="Times New Roman" w:hAnsi="Times New Roman" w:cs="Times New Roman"/>
          <w:b/>
          <w:sz w:val="28"/>
          <w:szCs w:val="28"/>
          <w:lang w:val="kk-KZ"/>
        </w:rPr>
      </w:pP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1.</w:t>
      </w:r>
      <w:r w:rsidRPr="00FD3A28">
        <w:rPr>
          <w:rFonts w:ascii="Times New Roman" w:hAnsi="Times New Roman" w:cs="Times New Roman"/>
          <w:sz w:val="28"/>
          <w:szCs w:val="28"/>
          <w:lang w:val="kk-KZ"/>
        </w:rPr>
        <w:tab/>
        <w:t>Амельченко В. В.  Дружины Древней Руси. - М.: Воениздат, 1992. - 144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2.</w:t>
      </w:r>
      <w:r w:rsidRPr="00FD3A28">
        <w:rPr>
          <w:rFonts w:ascii="Times New Roman" w:hAnsi="Times New Roman" w:cs="Times New Roman"/>
          <w:sz w:val="28"/>
          <w:szCs w:val="28"/>
          <w:lang w:val="kk-KZ"/>
        </w:rPr>
        <w:tab/>
        <w:t>Антонин Либерал. Метаморфозы// "Вестник древней истории". 1997 г. №3 и №4. Перевод с древнегреческого, вступительная статья и комментарии В.Н. Ярхо. - http://ancientrome.ru/dictio/article.htm?a=198793181</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3.</w:t>
      </w:r>
      <w:r w:rsidRPr="00FD3A28">
        <w:rPr>
          <w:rFonts w:ascii="Times New Roman" w:hAnsi="Times New Roman" w:cs="Times New Roman"/>
          <w:sz w:val="28"/>
          <w:szCs w:val="28"/>
          <w:lang w:val="kk-KZ"/>
        </w:rPr>
        <w:tab/>
        <w:t>Антохина Н.Ю. Контрабанда: ретроспективный анализ // Наука и практика № 1 (50) 2012. – с. 7</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4.</w:t>
      </w:r>
      <w:r w:rsidRPr="00FD3A28">
        <w:rPr>
          <w:rFonts w:ascii="Times New Roman" w:hAnsi="Times New Roman" w:cs="Times New Roman"/>
          <w:sz w:val="28"/>
          <w:szCs w:val="28"/>
          <w:lang w:val="kk-KZ"/>
        </w:rPr>
        <w:tab/>
        <w:t>Аполлодор. Мифологическая библиотека. – Л.: Изд. «Наука», 1972. –  222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5.</w:t>
      </w:r>
      <w:r w:rsidRPr="00FD3A28">
        <w:rPr>
          <w:rFonts w:ascii="Times New Roman" w:hAnsi="Times New Roman" w:cs="Times New Roman"/>
          <w:sz w:val="28"/>
          <w:szCs w:val="28"/>
          <w:lang w:val="kk-KZ"/>
        </w:rPr>
        <w:tab/>
        <w:t>Артхашастра или Наука о политике. М., Академия наук СССР, 1953. – 798 c.</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6.</w:t>
      </w:r>
      <w:r w:rsidRPr="00FD3A28">
        <w:rPr>
          <w:rFonts w:ascii="Times New Roman" w:hAnsi="Times New Roman" w:cs="Times New Roman"/>
          <w:sz w:val="28"/>
          <w:szCs w:val="28"/>
          <w:lang w:val="kk-KZ"/>
        </w:rPr>
        <w:tab/>
        <w:t>Ассиро-вавилонский эпос. – СПб.: «Наука», 2007. – 642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7.</w:t>
      </w:r>
      <w:r w:rsidRPr="00FD3A28">
        <w:rPr>
          <w:rFonts w:ascii="Times New Roman" w:hAnsi="Times New Roman" w:cs="Times New Roman"/>
          <w:sz w:val="28"/>
          <w:szCs w:val="28"/>
          <w:lang w:val="kk-KZ"/>
        </w:rPr>
        <w:tab/>
        <w:t>Баев О.Я. Основы криминалистики: Курс лекций. М., 2009.</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8.</w:t>
      </w:r>
      <w:r w:rsidRPr="00FD3A28">
        <w:rPr>
          <w:rFonts w:ascii="Times New Roman" w:hAnsi="Times New Roman" w:cs="Times New Roman"/>
          <w:sz w:val="28"/>
          <w:szCs w:val="28"/>
          <w:lang w:val="kk-KZ"/>
        </w:rPr>
        <w:tab/>
        <w:t>Белкин Р.С. Криминалистическая энциклопедия. – 2-е изд. доп. – М.: Мегатрон ХХ1, 2000. – 334с.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9.</w:t>
      </w:r>
      <w:r w:rsidRPr="00FD3A28">
        <w:rPr>
          <w:rFonts w:ascii="Times New Roman" w:hAnsi="Times New Roman" w:cs="Times New Roman"/>
          <w:sz w:val="28"/>
          <w:szCs w:val="28"/>
          <w:lang w:val="kk-KZ"/>
        </w:rPr>
        <w:tab/>
        <w:t xml:space="preserve">Белкин Р.С. История отечественной криминалистики. М., 1999. </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10.</w:t>
      </w:r>
      <w:r w:rsidRPr="00FD3A28">
        <w:rPr>
          <w:rFonts w:ascii="Times New Roman" w:hAnsi="Times New Roman" w:cs="Times New Roman"/>
          <w:sz w:val="28"/>
          <w:szCs w:val="28"/>
          <w:lang w:val="kk-KZ"/>
        </w:rPr>
        <w:tab/>
        <w:t xml:space="preserve">Белов О.А. Криминалистическая регистрация: история, современное состояние и перспективы развития: Учебное пособие / Под ред. доктора юрид. наук, </w:t>
      </w:r>
      <w:r w:rsidRPr="00FD3A28">
        <w:rPr>
          <w:rFonts w:ascii="Times New Roman" w:hAnsi="Times New Roman" w:cs="Times New Roman"/>
          <w:sz w:val="28"/>
          <w:szCs w:val="28"/>
          <w:lang w:val="kk-KZ"/>
        </w:rPr>
        <w:lastRenderedPageBreak/>
        <w:t>профессора, заслуженного деятеля науки Е.П. Ищенко. - М.: Юрлит- информ, 2010. - 144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11.</w:t>
      </w:r>
      <w:r w:rsidRPr="00FD3A28">
        <w:rPr>
          <w:rFonts w:ascii="Times New Roman" w:hAnsi="Times New Roman" w:cs="Times New Roman"/>
          <w:sz w:val="28"/>
          <w:szCs w:val="28"/>
          <w:lang w:val="kk-KZ"/>
        </w:rPr>
        <w:tab/>
        <w:t>Берн. Л. Греческие мифы. – М.: ФАИР,  2007.</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12.</w:t>
      </w:r>
      <w:r w:rsidRPr="00FD3A28">
        <w:rPr>
          <w:rFonts w:ascii="Times New Roman" w:hAnsi="Times New Roman" w:cs="Times New Roman"/>
          <w:sz w:val="28"/>
          <w:szCs w:val="28"/>
          <w:lang w:val="kk-KZ"/>
        </w:rPr>
        <w:tab/>
        <w:t>Бернар Ги Наставление инквизиторам (1309-1321) -  http://www.vostlit.info/Texts/Dokumenty/france.htm</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13.</w:t>
      </w:r>
      <w:r w:rsidRPr="00FD3A28">
        <w:rPr>
          <w:rFonts w:ascii="Times New Roman" w:hAnsi="Times New Roman" w:cs="Times New Roman"/>
          <w:sz w:val="28"/>
          <w:szCs w:val="28"/>
          <w:lang w:val="kk-KZ"/>
        </w:rPr>
        <w:tab/>
        <w:t xml:space="preserve">Библия </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14.</w:t>
      </w:r>
      <w:r w:rsidRPr="00FD3A28">
        <w:rPr>
          <w:rFonts w:ascii="Times New Roman" w:hAnsi="Times New Roman" w:cs="Times New Roman"/>
          <w:sz w:val="28"/>
          <w:szCs w:val="28"/>
          <w:lang w:val="kk-KZ"/>
        </w:rPr>
        <w:tab/>
        <w:t>Ботай Ж. Процесс Жиля де Рэ. – М.: Kolonna Pubications, 2008. – 298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15.</w:t>
      </w:r>
      <w:r w:rsidRPr="00FD3A28">
        <w:rPr>
          <w:rFonts w:ascii="Times New Roman" w:hAnsi="Times New Roman" w:cs="Times New Roman"/>
          <w:sz w:val="28"/>
          <w:szCs w:val="28"/>
          <w:lang w:val="kk-KZ"/>
        </w:rPr>
        <w:tab/>
        <w:t>Бхагавата-пурана (http:/ / vyasa. ru/ books/ ShrimadBhagavatam/ )</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16.</w:t>
      </w:r>
      <w:r w:rsidRPr="00FD3A28">
        <w:rPr>
          <w:rFonts w:ascii="Times New Roman" w:hAnsi="Times New Roman" w:cs="Times New Roman"/>
          <w:sz w:val="28"/>
          <w:szCs w:val="28"/>
          <w:lang w:val="kk-KZ"/>
        </w:rPr>
        <w:tab/>
        <w:t>Вигасин А. А., Самозванцев A.M. Артхашастра: проблемы социальной структуры и права.- М.: Главная редакция восточной литературы, Изд. «Наука», 1984 . – 256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17.</w:t>
      </w:r>
      <w:r w:rsidRPr="00FD3A28">
        <w:rPr>
          <w:rFonts w:ascii="Times New Roman" w:hAnsi="Times New Roman" w:cs="Times New Roman"/>
          <w:sz w:val="28"/>
          <w:szCs w:val="28"/>
          <w:lang w:val="kk-KZ"/>
        </w:rPr>
        <w:tab/>
        <w:t xml:space="preserve">Видок Э.-Ф.  Записки Видока, начальника Парижской тайной полиции: В 3 т.- К.: Изд. СП «Свенас», 1991. </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18.</w:t>
      </w:r>
      <w:r w:rsidRPr="00FD3A28">
        <w:rPr>
          <w:rFonts w:ascii="Times New Roman" w:hAnsi="Times New Roman" w:cs="Times New Roman"/>
          <w:sz w:val="28"/>
          <w:szCs w:val="28"/>
          <w:lang w:val="kk-KZ"/>
        </w:rPr>
        <w:tab/>
        <w:t xml:space="preserve">Власов В.И., Гончаров Н.Ф. Организация розыска преступников в России в IX-XX веках (историко-правовое исследование): Монография. В 2-х частях. - Домодедово: РИПК работников МВД России, </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1997.  - Ч.1. - 145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19.</w:t>
      </w:r>
      <w:r w:rsidRPr="00FD3A28">
        <w:rPr>
          <w:rFonts w:ascii="Times New Roman" w:hAnsi="Times New Roman" w:cs="Times New Roman"/>
          <w:sz w:val="28"/>
          <w:szCs w:val="28"/>
          <w:lang w:val="kk-KZ"/>
        </w:rPr>
        <w:tab/>
        <w:t>Властные институты и должности в Европе в Средние века и раннее Новое время : [монография] / Ответ, ред. Т. П. Гусарова. - М.: КДУ, 2011. - 600 с .</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20.</w:t>
      </w:r>
      <w:r w:rsidRPr="00FD3A28">
        <w:rPr>
          <w:rFonts w:ascii="Times New Roman" w:hAnsi="Times New Roman" w:cs="Times New Roman"/>
          <w:sz w:val="28"/>
          <w:szCs w:val="28"/>
          <w:lang w:val="kk-KZ"/>
        </w:rPr>
        <w:tab/>
        <w:t>Володихин Д. М. Малюта Скуратов. - М.: Молодая гвардия, 2012. - 260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21.</w:t>
      </w:r>
      <w:r w:rsidRPr="00FD3A28">
        <w:rPr>
          <w:rFonts w:ascii="Times New Roman" w:hAnsi="Times New Roman" w:cs="Times New Roman"/>
          <w:sz w:val="28"/>
          <w:szCs w:val="28"/>
          <w:lang w:val="kk-KZ"/>
        </w:rPr>
        <w:tab/>
        <w:t>Гейндль Роберт Дактилоскопия и другие методы уголовной техники в деле расследования преступлений. Перевод со второго немецкого издания В. В. Шпеерапод редакцией проф. А. И. Крюкова. Государственное техническое издательство. Москва – 1927 .</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22.</w:t>
      </w:r>
      <w:r w:rsidRPr="00FD3A28">
        <w:rPr>
          <w:rFonts w:ascii="Times New Roman" w:hAnsi="Times New Roman" w:cs="Times New Roman"/>
          <w:sz w:val="28"/>
          <w:szCs w:val="28"/>
          <w:lang w:val="kk-KZ"/>
        </w:rPr>
        <w:tab/>
        <w:t>Гесиод. Полное собрание текстов. – М.: . Лабиринт, 2001. - 256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23.</w:t>
      </w:r>
      <w:r w:rsidRPr="00FD3A28">
        <w:rPr>
          <w:rFonts w:ascii="Times New Roman" w:hAnsi="Times New Roman" w:cs="Times New Roman"/>
          <w:sz w:val="28"/>
          <w:szCs w:val="28"/>
          <w:lang w:val="kk-KZ"/>
        </w:rPr>
        <w:tab/>
        <w:t>Гигин Мифы. – СПб.: Алетейя, 2000. – 480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24.</w:t>
      </w:r>
      <w:r w:rsidRPr="00FD3A28">
        <w:rPr>
          <w:rFonts w:ascii="Times New Roman" w:hAnsi="Times New Roman" w:cs="Times New Roman"/>
          <w:sz w:val="28"/>
          <w:szCs w:val="28"/>
          <w:lang w:val="kk-KZ"/>
        </w:rPr>
        <w:tab/>
        <w:t>Гомер Одисея. – М.: Наука, 2000. – с. 483.</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25.</w:t>
      </w:r>
      <w:r w:rsidRPr="00FD3A28">
        <w:rPr>
          <w:rFonts w:ascii="Times New Roman" w:hAnsi="Times New Roman" w:cs="Times New Roman"/>
          <w:sz w:val="28"/>
          <w:szCs w:val="28"/>
          <w:lang w:val="kk-KZ"/>
        </w:rPr>
        <w:tab/>
        <w:t>Грейвс Р. Мифы Древней Греции. – Екатеринбург:  У-Фактория, 2005. – 1008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26.</w:t>
      </w:r>
      <w:r w:rsidRPr="00FD3A28">
        <w:rPr>
          <w:rFonts w:ascii="Times New Roman" w:hAnsi="Times New Roman" w:cs="Times New Roman"/>
          <w:sz w:val="28"/>
          <w:szCs w:val="28"/>
          <w:lang w:val="kk-KZ"/>
        </w:rPr>
        <w:tab/>
        <w:t>Гризенгер Т. Иизуиты- полная история. в 2 томах. - СПб.- М.: 1868.</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27.</w:t>
      </w:r>
      <w:r w:rsidRPr="00FD3A28">
        <w:rPr>
          <w:rFonts w:ascii="Times New Roman" w:hAnsi="Times New Roman" w:cs="Times New Roman"/>
          <w:sz w:val="28"/>
          <w:szCs w:val="28"/>
          <w:lang w:val="kk-KZ"/>
        </w:rPr>
        <w:tab/>
        <w:t>Гросс Г. Руководство для судебных следователей как система криминалистики. - Новое изд., перепеч. с изд. 1908 г. - М.: ЛексЭст, 2002. - 1088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28.</w:t>
      </w:r>
      <w:r w:rsidRPr="00FD3A28">
        <w:rPr>
          <w:rFonts w:ascii="Times New Roman" w:hAnsi="Times New Roman" w:cs="Times New Roman"/>
          <w:sz w:val="28"/>
          <w:szCs w:val="28"/>
          <w:lang w:val="kk-KZ"/>
        </w:rPr>
        <w:tab/>
        <w:t>Данилов Е.С. 2009: Римская военная разведка: speculatores // Проблемы истории, филологии, культуры. 3, с. 16-23.</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29.</w:t>
      </w:r>
      <w:r w:rsidRPr="00FD3A28">
        <w:rPr>
          <w:rFonts w:ascii="Times New Roman" w:hAnsi="Times New Roman" w:cs="Times New Roman"/>
          <w:sz w:val="28"/>
          <w:szCs w:val="28"/>
          <w:lang w:val="kk-KZ"/>
        </w:rPr>
        <w:tab/>
        <w:t xml:space="preserve">Дешнер К. Криминальная история христианства.  В 4 кн. Кн. 1-2. – М.: Терра, 1996. </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30.</w:t>
      </w:r>
      <w:r w:rsidRPr="00FD3A28">
        <w:rPr>
          <w:rFonts w:ascii="Times New Roman" w:hAnsi="Times New Roman" w:cs="Times New Roman"/>
          <w:sz w:val="28"/>
          <w:szCs w:val="28"/>
          <w:lang w:val="kk-KZ"/>
        </w:rPr>
        <w:tab/>
        <w:t>Древнеегипетская книга мертвых : Слово Устремленного к Свету / [сост., пер., предисл. и коммент. А. К. Шапошникова].- М.: Эксмо, 2011. - 368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31.</w:t>
      </w:r>
      <w:r w:rsidRPr="00FD3A28">
        <w:rPr>
          <w:rFonts w:ascii="Times New Roman" w:hAnsi="Times New Roman" w:cs="Times New Roman"/>
          <w:sz w:val="28"/>
          <w:szCs w:val="28"/>
          <w:lang w:val="kk-KZ"/>
        </w:rPr>
        <w:tab/>
        <w:t xml:space="preserve">Еврипид. Трагедии. В 2-х т. Т. 2.  - М.: Научно-издательский центр «Ладомир», «Наука», 1999 . – 703 с. </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32.</w:t>
      </w:r>
      <w:r w:rsidRPr="00FD3A28">
        <w:rPr>
          <w:rFonts w:ascii="Times New Roman" w:hAnsi="Times New Roman" w:cs="Times New Roman"/>
          <w:sz w:val="28"/>
          <w:szCs w:val="28"/>
          <w:lang w:val="kk-KZ"/>
        </w:rPr>
        <w:tab/>
        <w:t xml:space="preserve">Жан  Фавье </w:t>
      </w:r>
      <w:r w:rsidRPr="00FD3A28">
        <w:rPr>
          <w:rFonts w:ascii="Times New Roman" w:hAnsi="Times New Roman" w:cs="Times New Roman"/>
          <w:sz w:val="28"/>
          <w:szCs w:val="28"/>
          <w:lang w:val="kk-KZ"/>
        </w:rPr>
        <w:tab/>
        <w:t>Франсуа  Вийон  -  М.:  Мол.  гвардия,  1999.-  414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33.</w:t>
      </w:r>
      <w:r w:rsidRPr="00FD3A28">
        <w:rPr>
          <w:rFonts w:ascii="Times New Roman" w:hAnsi="Times New Roman" w:cs="Times New Roman"/>
          <w:sz w:val="28"/>
          <w:szCs w:val="28"/>
          <w:lang w:val="kk-KZ"/>
        </w:rPr>
        <w:tab/>
        <w:t>Законы Великой династии Мин  со сводным комментарием и приложением постановлений (Да Мин люй цзи цзе фу ли) ч.1. – М.: Восточная литература РАН, 1997. – 573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34.</w:t>
      </w:r>
      <w:r w:rsidRPr="00FD3A28">
        <w:rPr>
          <w:rFonts w:ascii="Times New Roman" w:hAnsi="Times New Roman" w:cs="Times New Roman"/>
          <w:sz w:val="28"/>
          <w:szCs w:val="28"/>
          <w:lang w:val="kk-KZ"/>
        </w:rPr>
        <w:tab/>
        <w:t xml:space="preserve">Законы Ману. – М.: Издательство Восточной литературы, 1960. – 355 с. </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35.</w:t>
      </w:r>
      <w:r w:rsidRPr="00FD3A28">
        <w:rPr>
          <w:rFonts w:ascii="Times New Roman" w:hAnsi="Times New Roman" w:cs="Times New Roman"/>
          <w:sz w:val="28"/>
          <w:szCs w:val="28"/>
          <w:lang w:val="kk-KZ"/>
        </w:rPr>
        <w:tab/>
        <w:t>Ищенко Е.П. К вопросу о первоистоках криминалистики //Вестник криминалистики № 4 2009. – с. 6</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36.</w:t>
      </w:r>
      <w:r w:rsidRPr="00FD3A28">
        <w:rPr>
          <w:rFonts w:ascii="Times New Roman" w:hAnsi="Times New Roman" w:cs="Times New Roman"/>
          <w:sz w:val="28"/>
          <w:szCs w:val="28"/>
          <w:lang w:val="kk-KZ"/>
        </w:rPr>
        <w:tab/>
        <w:t>Кабус-намэ. – М.: Изд. Академии наук СССР, 1953. – 276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lastRenderedPageBreak/>
        <w:t>37.</w:t>
      </w:r>
      <w:r w:rsidRPr="00FD3A28">
        <w:rPr>
          <w:rFonts w:ascii="Times New Roman" w:hAnsi="Times New Roman" w:cs="Times New Roman"/>
          <w:sz w:val="28"/>
          <w:szCs w:val="28"/>
          <w:lang w:val="kk-KZ"/>
        </w:rPr>
        <w:tab/>
        <w:t>Кершоу С.П. Путеводитель по греческой мифологии. – М.: АСТ МОСКВА, 2010. – 444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38.</w:t>
      </w:r>
      <w:r w:rsidRPr="00FD3A28">
        <w:rPr>
          <w:rFonts w:ascii="Times New Roman" w:hAnsi="Times New Roman" w:cs="Times New Roman"/>
          <w:sz w:val="28"/>
          <w:szCs w:val="28"/>
          <w:lang w:val="kk-KZ"/>
        </w:rPr>
        <w:tab/>
        <w:t>Мухаммад ибн Харис ал-Хушани. Книга о судьях (Китаб ал-кудат). Пер. с араб.,.предисл., примеч. и указатели К. А. Бойко. - М.: Наука. Главная редакция восточной литературы, 1992.- 231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39.</w:t>
      </w:r>
      <w:r w:rsidRPr="00FD3A28">
        <w:rPr>
          <w:rFonts w:ascii="Times New Roman" w:hAnsi="Times New Roman" w:cs="Times New Roman"/>
          <w:sz w:val="28"/>
          <w:szCs w:val="28"/>
          <w:lang w:val="kk-KZ"/>
        </w:rPr>
        <w:tab/>
        <w:t>Коллар Ф. Власть и яд. – М.: Текст, 2010. – 466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40.</w:t>
      </w:r>
      <w:r w:rsidRPr="00FD3A28">
        <w:rPr>
          <w:rFonts w:ascii="Times New Roman" w:hAnsi="Times New Roman" w:cs="Times New Roman"/>
          <w:sz w:val="28"/>
          <w:szCs w:val="28"/>
          <w:lang w:val="kk-KZ"/>
        </w:rPr>
        <w:tab/>
        <w:t>Коран</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41.</w:t>
      </w:r>
      <w:r w:rsidRPr="00FD3A28">
        <w:rPr>
          <w:rFonts w:ascii="Times New Roman" w:hAnsi="Times New Roman" w:cs="Times New Roman"/>
          <w:sz w:val="28"/>
          <w:szCs w:val="28"/>
          <w:lang w:val="kk-KZ"/>
        </w:rPr>
        <w:tab/>
        <w:t>Джохадзе И. Криминальная хроника человечества (I - XXI вв.). – М.: Октопус, 2007.</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42.</w:t>
      </w:r>
      <w:r w:rsidRPr="00FD3A28">
        <w:rPr>
          <w:rFonts w:ascii="Times New Roman" w:hAnsi="Times New Roman" w:cs="Times New Roman"/>
          <w:sz w:val="28"/>
          <w:szCs w:val="28"/>
          <w:lang w:val="kk-KZ"/>
        </w:rPr>
        <w:tab/>
        <w:t>Кун Н.А. Легенды и мифы древней Греции. – М.: Просвящение, 1975. – 463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43.</w:t>
      </w:r>
      <w:r w:rsidRPr="00FD3A28">
        <w:rPr>
          <w:rFonts w:ascii="Times New Roman" w:hAnsi="Times New Roman" w:cs="Times New Roman"/>
          <w:sz w:val="28"/>
          <w:szCs w:val="28"/>
          <w:lang w:val="kk-KZ"/>
        </w:rPr>
        <w:tab/>
        <w:t>Кычанов Е.И. Кешиктены Чингис-хана (о месте гвардии в государствах кочевников)// Mongolica: К 750-летию "Сокровенного сказания". - М.: Наука. Издательская фирма "Восточ¬ная литература", 1993. - 343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44.</w:t>
      </w:r>
      <w:r w:rsidRPr="00FD3A28">
        <w:rPr>
          <w:rFonts w:ascii="Times New Roman" w:hAnsi="Times New Roman" w:cs="Times New Roman"/>
          <w:sz w:val="28"/>
          <w:szCs w:val="28"/>
          <w:lang w:val="kk-KZ"/>
        </w:rPr>
        <w:tab/>
        <w:t>Лаврин А. Хроники Харона. Энциклопедия смерти. – М.: Масковский рабочий, 1993. – 237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45.</w:t>
      </w:r>
      <w:r w:rsidRPr="00FD3A28">
        <w:rPr>
          <w:rFonts w:ascii="Times New Roman" w:hAnsi="Times New Roman" w:cs="Times New Roman"/>
          <w:sz w:val="28"/>
          <w:szCs w:val="28"/>
          <w:lang w:val="kk-KZ"/>
        </w:rPr>
        <w:tab/>
        <w:t xml:space="preserve">Леруа М. Миф о иезуитах: От Беранже до Мишле. – М.: Языки славянской культуры, 2001. – 464 с. </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46.</w:t>
      </w:r>
      <w:r w:rsidRPr="00FD3A28">
        <w:rPr>
          <w:rFonts w:ascii="Times New Roman" w:hAnsi="Times New Roman" w:cs="Times New Roman"/>
          <w:sz w:val="28"/>
          <w:szCs w:val="28"/>
          <w:lang w:val="kk-KZ"/>
        </w:rPr>
        <w:tab/>
        <w:t>Липка Е.С. Генезис и эволюция осмотра места происшествия: основные этапы становления в уголовном процессе и криминалистике// Научный журнал КубГАУ, №62(08), 2010 года. – с. 1.</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47.</w:t>
      </w:r>
      <w:r w:rsidRPr="00FD3A28">
        <w:rPr>
          <w:rFonts w:ascii="Times New Roman" w:hAnsi="Times New Roman" w:cs="Times New Roman"/>
          <w:sz w:val="28"/>
          <w:szCs w:val="28"/>
          <w:lang w:val="kk-KZ"/>
        </w:rPr>
        <w:tab/>
        <w:t xml:space="preserve">Лисий. Речи. – М.: Ладомир, 1994 . – 373 с. </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48.</w:t>
      </w:r>
      <w:r w:rsidRPr="00FD3A28">
        <w:rPr>
          <w:rFonts w:ascii="Times New Roman" w:hAnsi="Times New Roman" w:cs="Times New Roman"/>
          <w:sz w:val="28"/>
          <w:szCs w:val="28"/>
          <w:lang w:val="kk-KZ"/>
        </w:rPr>
        <w:tab/>
        <w:t>Лукиан. Избранное. – М.: Худ. лит., 1987. – 624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49.</w:t>
      </w:r>
      <w:r w:rsidRPr="00FD3A28">
        <w:rPr>
          <w:rFonts w:ascii="Times New Roman" w:hAnsi="Times New Roman" w:cs="Times New Roman"/>
          <w:sz w:val="28"/>
          <w:szCs w:val="28"/>
          <w:lang w:val="kk-KZ"/>
        </w:rPr>
        <w:tab/>
        <w:t>Лурье И.М. Очерки древнеегипетского права XIV-X веков до н.э. Памятники и исследования. Л.: Издательство Государственного Эрмитажа, 1960.</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r w:rsidRPr="00FD3A28">
        <w:rPr>
          <w:rFonts w:ascii="Times New Roman" w:hAnsi="Times New Roman" w:cs="Times New Roman"/>
          <w:sz w:val="28"/>
          <w:szCs w:val="28"/>
          <w:lang w:val="kk-KZ"/>
        </w:rPr>
        <w:t>50.</w:t>
      </w:r>
      <w:r w:rsidRPr="00FD3A28">
        <w:rPr>
          <w:rFonts w:ascii="Times New Roman" w:hAnsi="Times New Roman" w:cs="Times New Roman"/>
          <w:sz w:val="28"/>
          <w:szCs w:val="28"/>
          <w:lang w:val="kk-KZ"/>
        </w:rPr>
        <w:tab/>
        <w:t>Макиинис П. Тихие убийцы. Всемирная история ядов и отравителей. – М.: КоЛибри, 2008. – 432 с.</w:t>
      </w: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p>
    <w:p w:rsidR="00FD3A28" w:rsidRPr="00FD3A28" w:rsidRDefault="00FD3A28" w:rsidP="00FD3A28">
      <w:pPr>
        <w:tabs>
          <w:tab w:val="left" w:pos="993"/>
        </w:tabs>
        <w:spacing w:after="0" w:line="240" w:lineRule="auto"/>
        <w:ind w:firstLine="567"/>
        <w:jc w:val="both"/>
        <w:rPr>
          <w:rFonts w:ascii="Times New Roman" w:hAnsi="Times New Roman" w:cs="Times New Roman"/>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FD3A28" w:rsidRPr="00FD3A28" w:rsidRDefault="00FD3A28" w:rsidP="00FD3A28">
      <w:pPr>
        <w:tabs>
          <w:tab w:val="left" w:pos="993"/>
        </w:tabs>
        <w:spacing w:after="0" w:line="240" w:lineRule="auto"/>
        <w:ind w:firstLine="567"/>
        <w:jc w:val="center"/>
        <w:rPr>
          <w:rFonts w:ascii="Times New Roman" w:hAnsi="Times New Roman" w:cs="Times New Roman"/>
          <w:b/>
          <w:color w:val="FF0000"/>
          <w:sz w:val="28"/>
          <w:szCs w:val="28"/>
          <w:lang w:val="kk-KZ"/>
        </w:rPr>
      </w:pPr>
    </w:p>
    <w:p w:rsidR="009E75D0" w:rsidRPr="00FD3A28" w:rsidRDefault="00094FBA" w:rsidP="00FD3A28">
      <w:pPr>
        <w:tabs>
          <w:tab w:val="left" w:pos="993"/>
        </w:tabs>
        <w:spacing w:after="0" w:line="240" w:lineRule="auto"/>
        <w:jc w:val="center"/>
        <w:rPr>
          <w:rFonts w:ascii="Times New Roman" w:hAnsi="Times New Roman" w:cs="Times New Roman"/>
          <w:b/>
          <w:color w:val="FF0000"/>
          <w:sz w:val="28"/>
          <w:szCs w:val="28"/>
          <w:lang w:val="kk-KZ"/>
        </w:rPr>
      </w:pPr>
      <w:r w:rsidRPr="00DA315B">
        <w:rPr>
          <w:rFonts w:ascii="Times New Roman" w:hAnsi="Times New Roman"/>
          <w:b/>
          <w:sz w:val="28"/>
          <w:szCs w:val="28"/>
        </w:rPr>
        <w:t>ПЕДАГОГИКА ВЫСШЕЙ ШКОЛЫ</w:t>
      </w:r>
    </w:p>
    <w:p w:rsidR="00C537C3" w:rsidRPr="00DA315B" w:rsidRDefault="00C537C3" w:rsidP="00DA315B">
      <w:pPr>
        <w:spacing w:after="0" w:line="240" w:lineRule="auto"/>
        <w:rPr>
          <w:rFonts w:ascii="Times New Roman" w:eastAsia="Calibri" w:hAnsi="Times New Roman" w:cs="Times New Roman"/>
          <w:b/>
          <w:sz w:val="28"/>
          <w:szCs w:val="28"/>
          <w:lang w:val="kk-KZ" w:eastAsia="en-US"/>
        </w:rPr>
      </w:pPr>
      <w:r w:rsidRPr="00DA315B">
        <w:rPr>
          <w:rFonts w:ascii="Times New Roman" w:eastAsia="Calibri" w:hAnsi="Times New Roman" w:cs="Times New Roman"/>
          <w:b/>
          <w:sz w:val="28"/>
          <w:szCs w:val="28"/>
          <w:lang w:val="kk-KZ" w:eastAsia="en-US"/>
        </w:rPr>
        <w:t>Экзаменационные вопросы:</w:t>
      </w:r>
    </w:p>
    <w:p w:rsidR="00EC6575" w:rsidRPr="00DA315B" w:rsidRDefault="00EC6575" w:rsidP="00C537C3">
      <w:pPr>
        <w:spacing w:after="0" w:line="240" w:lineRule="auto"/>
        <w:jc w:val="center"/>
        <w:rPr>
          <w:rFonts w:ascii="Times New Roman" w:eastAsia="Calibri" w:hAnsi="Times New Roman" w:cs="Times New Roman"/>
          <w:b/>
          <w:sz w:val="28"/>
          <w:szCs w:val="28"/>
          <w:lang w:val="kk-KZ" w:eastAsia="en-US"/>
        </w:rPr>
      </w:pP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1. Педагогика как наука. Объект и предмет педагогической науки.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2. Дайте описание системе педагогических наук и место в ней педагогики высшей школы?</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3. Понятийный аппарат и основные постулаты теории педагогических измерений.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bCs/>
          <w:iCs/>
          <w:sz w:val="28"/>
          <w:szCs w:val="28"/>
          <w:lang w:eastAsia="en-US"/>
        </w:rPr>
      </w:pPr>
      <w:r w:rsidRPr="00DA315B">
        <w:rPr>
          <w:rFonts w:ascii="Times New Roman" w:eastAsia="Calibri" w:hAnsi="Times New Roman" w:cs="Times New Roman"/>
          <w:sz w:val="28"/>
          <w:szCs w:val="28"/>
          <w:lang w:eastAsia="en-US"/>
        </w:rPr>
        <w:t xml:space="preserve">4. </w:t>
      </w:r>
      <w:r w:rsidRPr="00DA315B">
        <w:rPr>
          <w:rFonts w:ascii="Times New Roman" w:eastAsia="Calibri" w:hAnsi="Times New Roman" w:cs="Times New Roman"/>
          <w:bCs/>
          <w:iCs/>
          <w:sz w:val="28"/>
          <w:szCs w:val="28"/>
          <w:lang w:eastAsia="en-US"/>
        </w:rPr>
        <w:t>В чем заключается синергетический подход в педагогике?</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5. Педагогическая наука и ее место в системе наук о человеке</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6. Дидактика. Основные категории, задачи и функции дидактики.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7. Каковы актуальные задачи педагогики высшей школы на современном этапе</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8. Педагогическая деятельность и структура педагогической деятельности</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9. Методы исследования педагогики, их классификация и характеристика.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10.Методологические основы педагогической науки.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11. Возникновение и развитие психологической науки в Казахстане.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12. Какие есть виды воспитания?</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13Личность как объект и субъект воспитания. Теория развития и воспитания личности.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14.Система педагогических наук. Взаимосвязь педагогической науки с другими науками.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val="kk-KZ" w:eastAsia="en-US"/>
        </w:rPr>
      </w:pPr>
      <w:r w:rsidRPr="00DA315B">
        <w:rPr>
          <w:rFonts w:ascii="Times New Roman" w:eastAsia="Calibri" w:hAnsi="Times New Roman" w:cs="Times New Roman"/>
          <w:sz w:val="28"/>
          <w:szCs w:val="28"/>
          <w:lang w:eastAsia="en-US"/>
        </w:rPr>
        <w:t>15. Современные концепции, подходы и принципы воспитания</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16.Методология и теория содержания образования (общего, политехнического, профессионального). Стандартизация образования.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17. Общая характеристика способностей. Уровни развития и индивидуальные различия в способностях.</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18. Эмоционально-волевая сфера личности. Роль эмоций и их значение в жизни человека.</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19. Какие основные функции воспитания</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20. Какие бывают виды педагогической деятельности?</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21.Инновационные методы обучения, их классификация и характеристика</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22.Содержание понятий «развитие», «обучение», «воспитание».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23. Основные методы анализа данных педагогических измерений.</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24.Социометрические методы в педагогике. Тесты в педагогической диагностике.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25. Педагогическая диагностика личности. Использование данных диагностики в организации воспитательного процесса.</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26. Общая характеристика восприятия. Основные виды, свойства и закономерности.</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27.Кризисы в психическом развитии, их роль и значение.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28.Теоретико-информационные и практико-операционные методы обучения.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29.Современные образовательные технологии в высшей школе.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30.Психология как наука: предмет, задачи и место в системе наук о человеке.</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31.Наблюдение как метод научного исследования в педагогике. 32.Организация учебного процесса на основе кредитной системы обучения. 33.Контрольно-измерительные средства при кредитной технологии.</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t xml:space="preserve">34.Основные пути разрешения парадоксов в современной науке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eastAsia="en-US"/>
        </w:rPr>
        <w:lastRenderedPageBreak/>
        <w:t>35.Активные формы и методы обучения в ВУЗе.</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bCs/>
          <w:iCs/>
          <w:sz w:val="28"/>
          <w:szCs w:val="28"/>
          <w:lang w:eastAsia="en-US"/>
        </w:rPr>
      </w:pPr>
      <w:r w:rsidRPr="00DA315B">
        <w:rPr>
          <w:rFonts w:ascii="Times New Roman" w:eastAsia="Calibri" w:hAnsi="Times New Roman" w:cs="Times New Roman"/>
          <w:sz w:val="28"/>
          <w:szCs w:val="28"/>
          <w:lang w:eastAsia="en-US"/>
        </w:rPr>
        <w:t>36.</w:t>
      </w:r>
      <w:r w:rsidRPr="00DA315B">
        <w:rPr>
          <w:rFonts w:ascii="Times New Roman" w:eastAsia="Calibri" w:hAnsi="Times New Roman" w:cs="Times New Roman"/>
          <w:bCs/>
          <w:iCs/>
          <w:sz w:val="28"/>
          <w:szCs w:val="28"/>
          <w:lang w:eastAsia="en-US"/>
        </w:rPr>
        <w:t>Что такое основа гуманистической методологии педагогики?</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bCs/>
          <w:iCs/>
          <w:sz w:val="28"/>
          <w:szCs w:val="28"/>
          <w:lang w:val="kk-KZ" w:eastAsia="en-US"/>
        </w:rPr>
      </w:pPr>
      <w:r w:rsidRPr="00DA315B">
        <w:rPr>
          <w:rFonts w:ascii="Times New Roman" w:eastAsia="Calibri" w:hAnsi="Times New Roman" w:cs="Times New Roman"/>
          <w:bCs/>
          <w:iCs/>
          <w:sz w:val="28"/>
          <w:szCs w:val="28"/>
          <w:lang w:eastAsia="en-US"/>
        </w:rPr>
        <w:t>37.Сущность кредитной системы обучения.</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bCs/>
          <w:iCs/>
          <w:sz w:val="28"/>
          <w:szCs w:val="28"/>
          <w:lang w:eastAsia="en-US"/>
        </w:rPr>
      </w:pPr>
      <w:r w:rsidRPr="00DA315B">
        <w:rPr>
          <w:rFonts w:ascii="Times New Roman" w:eastAsia="Calibri" w:hAnsi="Times New Roman" w:cs="Times New Roman"/>
          <w:bCs/>
          <w:iCs/>
          <w:sz w:val="28"/>
          <w:szCs w:val="28"/>
          <w:lang w:val="kk-KZ" w:eastAsia="en-US"/>
        </w:rPr>
        <w:t>38.</w:t>
      </w:r>
      <w:r w:rsidRPr="00DA315B">
        <w:rPr>
          <w:rFonts w:ascii="Times New Roman" w:eastAsia="Calibri" w:hAnsi="Times New Roman" w:cs="Times New Roman"/>
          <w:bCs/>
          <w:iCs/>
          <w:sz w:val="28"/>
          <w:szCs w:val="28"/>
          <w:lang w:eastAsia="en-US"/>
        </w:rPr>
        <w:t xml:space="preserve"> Современные подходы и требования к содержанию высшего образования.</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bCs/>
          <w:iCs/>
          <w:sz w:val="28"/>
          <w:szCs w:val="28"/>
          <w:lang w:eastAsia="en-US"/>
        </w:rPr>
      </w:pPr>
      <w:r w:rsidRPr="00DA315B">
        <w:rPr>
          <w:rFonts w:ascii="Times New Roman" w:eastAsia="Calibri" w:hAnsi="Times New Roman" w:cs="Times New Roman"/>
          <w:bCs/>
          <w:iCs/>
          <w:sz w:val="28"/>
          <w:szCs w:val="28"/>
          <w:lang w:eastAsia="en-US"/>
        </w:rPr>
        <w:t xml:space="preserve">39.Что такое кредитная система обучения? </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val="kk-KZ" w:eastAsia="en-US"/>
        </w:rPr>
      </w:pPr>
      <w:r w:rsidRPr="00DA315B">
        <w:rPr>
          <w:rFonts w:ascii="Times New Roman" w:eastAsia="Calibri" w:hAnsi="Times New Roman" w:cs="Times New Roman"/>
          <w:sz w:val="28"/>
          <w:szCs w:val="28"/>
          <w:lang w:eastAsia="en-US"/>
        </w:rPr>
        <w:t>40.Традиционные и инновационные методы и формы организации обучения</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val="kk-KZ" w:eastAsia="en-US"/>
        </w:rPr>
        <w:t>41.</w:t>
      </w:r>
      <w:r w:rsidRPr="00DA315B">
        <w:rPr>
          <w:rFonts w:ascii="Times New Roman" w:eastAsia="Calibri" w:hAnsi="Times New Roman" w:cs="Times New Roman"/>
          <w:sz w:val="28"/>
          <w:szCs w:val="28"/>
          <w:lang w:eastAsia="en-US"/>
        </w:rPr>
        <w:t xml:space="preserve"> Природа и основные виды мышления. Развитие мышления и речи.</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val="kk-KZ" w:eastAsia="en-US"/>
        </w:rPr>
      </w:pPr>
      <w:r w:rsidRPr="00DA315B">
        <w:rPr>
          <w:rFonts w:ascii="Times New Roman" w:eastAsia="Calibri" w:hAnsi="Times New Roman" w:cs="Times New Roman"/>
          <w:sz w:val="28"/>
          <w:szCs w:val="28"/>
          <w:lang w:val="kk-KZ" w:eastAsia="en-US"/>
        </w:rPr>
        <w:t>42.</w:t>
      </w:r>
      <w:r w:rsidRPr="00DA315B">
        <w:rPr>
          <w:rFonts w:ascii="Times New Roman" w:eastAsia="Calibri" w:hAnsi="Times New Roman" w:cs="Times New Roman"/>
          <w:sz w:val="28"/>
          <w:szCs w:val="28"/>
          <w:lang w:eastAsia="en-US"/>
        </w:rPr>
        <w:t>Понятие, виды и закономерности внимания. Внимание как особая характеристика активности человека.</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val="kk-KZ" w:eastAsia="en-US"/>
        </w:rPr>
      </w:pPr>
      <w:r w:rsidRPr="00DA315B">
        <w:rPr>
          <w:rFonts w:ascii="Times New Roman" w:eastAsia="Calibri" w:hAnsi="Times New Roman" w:cs="Times New Roman"/>
          <w:sz w:val="28"/>
          <w:szCs w:val="28"/>
          <w:lang w:val="kk-KZ" w:eastAsia="en-US"/>
        </w:rPr>
        <w:t>43.</w:t>
      </w:r>
      <w:r w:rsidRPr="00DA315B">
        <w:rPr>
          <w:rFonts w:ascii="Times New Roman" w:eastAsia="Calibri" w:hAnsi="Times New Roman" w:cs="Times New Roman"/>
          <w:sz w:val="28"/>
          <w:szCs w:val="28"/>
          <w:lang w:eastAsia="en-US"/>
        </w:rPr>
        <w:t xml:space="preserve"> Характер и темперамент как индивидуальные свойства личности, их психологическая характеристика</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val="kk-KZ" w:eastAsia="en-US"/>
        </w:rPr>
        <w:t>44.</w:t>
      </w:r>
      <w:r w:rsidRPr="00DA315B">
        <w:rPr>
          <w:rFonts w:ascii="Times New Roman" w:eastAsia="Calibri" w:hAnsi="Times New Roman" w:cs="Times New Roman"/>
          <w:sz w:val="28"/>
          <w:szCs w:val="28"/>
          <w:lang w:eastAsia="en-US"/>
        </w:rPr>
        <w:t>Какова роль высшей школы педагогики в формировании профессиональной компетентности будущих педагогов и ученых?</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val="kk-KZ" w:eastAsia="en-US"/>
        </w:rPr>
        <w:t>45.</w:t>
      </w:r>
      <w:r w:rsidRPr="00DA315B">
        <w:rPr>
          <w:rFonts w:ascii="Times New Roman" w:eastAsia="Calibri" w:hAnsi="Times New Roman" w:cs="Times New Roman"/>
          <w:sz w:val="28"/>
          <w:szCs w:val="28"/>
          <w:lang w:eastAsia="en-US"/>
        </w:rPr>
        <w:t>Какие современные подходы к управлению высшим образованием существуют, и как они влияют на его развитие?</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val="kk-KZ" w:eastAsia="en-US"/>
        </w:rPr>
        <w:t>46.</w:t>
      </w:r>
      <w:r w:rsidRPr="00DA315B">
        <w:rPr>
          <w:rFonts w:ascii="Times New Roman" w:eastAsia="Calibri" w:hAnsi="Times New Roman" w:cs="Times New Roman"/>
          <w:sz w:val="28"/>
          <w:szCs w:val="28"/>
          <w:lang w:eastAsia="en-US"/>
        </w:rPr>
        <w:t xml:space="preserve"> Каковы основные принципы построения курсов и программ в высшей школе педагогики с учетом современных требований и вызовов?</w:t>
      </w:r>
    </w:p>
    <w:p w:rsidR="0036119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val="kk-KZ" w:eastAsia="en-US"/>
        </w:rPr>
        <w:t>47.</w:t>
      </w:r>
      <w:r w:rsidRPr="00DA315B">
        <w:rPr>
          <w:rFonts w:ascii="Times New Roman" w:eastAsia="Calibri" w:hAnsi="Times New Roman" w:cs="Times New Roman"/>
          <w:sz w:val="28"/>
          <w:szCs w:val="28"/>
          <w:lang w:eastAsia="en-US"/>
        </w:rPr>
        <w:t xml:space="preserve"> Педагогический имидж и авторитет.</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val="kk-KZ" w:eastAsia="en-US"/>
        </w:rPr>
        <w:t>48.</w:t>
      </w:r>
      <w:r w:rsidRPr="00DA315B">
        <w:rPr>
          <w:rFonts w:ascii="Times New Roman" w:eastAsia="Calibri" w:hAnsi="Times New Roman" w:cs="Times New Roman"/>
          <w:sz w:val="28"/>
          <w:szCs w:val="28"/>
          <w:lang w:eastAsia="en-US"/>
        </w:rPr>
        <w:t xml:space="preserve"> Объясните сущность технологии проблемного обучения и кейс технологии?</w:t>
      </w:r>
    </w:p>
    <w:p w:rsidR="00C537C3" w:rsidRPr="00DA315B" w:rsidRDefault="00C537C3" w:rsidP="00E95634">
      <w:pPr>
        <w:tabs>
          <w:tab w:val="left" w:pos="993"/>
        </w:tabs>
        <w:spacing w:after="0" w:line="240" w:lineRule="auto"/>
        <w:ind w:firstLine="567"/>
        <w:jc w:val="both"/>
        <w:rPr>
          <w:rFonts w:ascii="Times New Roman" w:eastAsia="Calibri" w:hAnsi="Times New Roman" w:cs="Times New Roman"/>
          <w:sz w:val="28"/>
          <w:szCs w:val="28"/>
          <w:lang w:val="kk-KZ" w:eastAsia="en-US"/>
        </w:rPr>
      </w:pPr>
      <w:r w:rsidRPr="00DA315B">
        <w:rPr>
          <w:rFonts w:ascii="Times New Roman" w:eastAsia="Calibri" w:hAnsi="Times New Roman" w:cs="Times New Roman"/>
          <w:sz w:val="28"/>
          <w:szCs w:val="28"/>
          <w:lang w:val="kk-KZ" w:eastAsia="en-US"/>
        </w:rPr>
        <w:t>49.</w:t>
      </w:r>
      <w:r w:rsidRPr="00DA315B">
        <w:rPr>
          <w:rFonts w:ascii="Times New Roman" w:eastAsia="Calibri" w:hAnsi="Times New Roman" w:cs="Times New Roman"/>
          <w:sz w:val="28"/>
          <w:szCs w:val="28"/>
          <w:lang w:eastAsia="en-US"/>
        </w:rPr>
        <w:t xml:space="preserve"> Дайте характеристику абстракции как метода научного исследования</w:t>
      </w:r>
    </w:p>
    <w:p w:rsidR="00C537C3" w:rsidRPr="00DA315B" w:rsidRDefault="00C537C3" w:rsidP="00934930">
      <w:pPr>
        <w:tabs>
          <w:tab w:val="left" w:pos="993"/>
        </w:tabs>
        <w:spacing w:after="0" w:line="240" w:lineRule="auto"/>
        <w:ind w:firstLine="567"/>
        <w:jc w:val="both"/>
        <w:rPr>
          <w:rFonts w:ascii="Times New Roman" w:eastAsia="Calibri" w:hAnsi="Times New Roman" w:cs="Times New Roman"/>
          <w:sz w:val="28"/>
          <w:szCs w:val="28"/>
          <w:lang w:eastAsia="en-US"/>
        </w:rPr>
      </w:pPr>
      <w:r w:rsidRPr="00DA315B">
        <w:rPr>
          <w:rFonts w:ascii="Times New Roman" w:eastAsia="Calibri" w:hAnsi="Times New Roman" w:cs="Times New Roman"/>
          <w:sz w:val="28"/>
          <w:szCs w:val="28"/>
          <w:lang w:val="kk-KZ" w:eastAsia="en-US"/>
        </w:rPr>
        <w:t>50.</w:t>
      </w:r>
      <w:r w:rsidRPr="00DA315B">
        <w:rPr>
          <w:rFonts w:ascii="Times New Roman" w:eastAsia="Calibri" w:hAnsi="Times New Roman" w:cs="Times New Roman"/>
          <w:sz w:val="28"/>
          <w:szCs w:val="28"/>
          <w:lang w:eastAsia="en-US"/>
        </w:rPr>
        <w:t xml:space="preserve"> Принципы научного исследования.</w:t>
      </w: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934930" w:rsidRPr="00934930" w:rsidRDefault="00934930" w:rsidP="00934930">
      <w:pPr>
        <w:spacing w:after="0" w:line="240" w:lineRule="auto"/>
        <w:ind w:firstLine="720"/>
        <w:jc w:val="center"/>
        <w:rPr>
          <w:rFonts w:ascii="Times New Roman" w:eastAsia="Calibri" w:hAnsi="Times New Roman" w:cs="Times New Roman"/>
          <w:b/>
          <w:sz w:val="28"/>
          <w:szCs w:val="28"/>
          <w:lang w:eastAsia="en-US"/>
        </w:rPr>
      </w:pPr>
      <w:r w:rsidRPr="00934930">
        <w:rPr>
          <w:rFonts w:ascii="Times New Roman" w:eastAsia="Calibri" w:hAnsi="Times New Roman" w:cs="Times New Roman"/>
          <w:b/>
          <w:sz w:val="28"/>
          <w:szCs w:val="28"/>
          <w:lang w:eastAsia="en-US"/>
        </w:rPr>
        <w:t>СПИСОК РЕКОМЕНДУЕМОЙ ЛИТЕРАТУРЫ</w:t>
      </w:r>
    </w:p>
    <w:p w:rsidR="00934930" w:rsidRPr="00934930" w:rsidRDefault="00934930" w:rsidP="00934930">
      <w:pPr>
        <w:spacing w:after="0" w:line="240" w:lineRule="auto"/>
        <w:ind w:firstLine="567"/>
        <w:jc w:val="center"/>
        <w:rPr>
          <w:rFonts w:ascii="Times New Roman" w:eastAsia="Calibri" w:hAnsi="Times New Roman" w:cs="Times New Roman"/>
          <w:b/>
          <w:bCs/>
          <w:sz w:val="28"/>
          <w:szCs w:val="28"/>
          <w:lang w:eastAsia="en-US"/>
        </w:rPr>
      </w:pPr>
    </w:p>
    <w:p w:rsidR="00934930" w:rsidRPr="009E5704" w:rsidRDefault="00934930" w:rsidP="00934930">
      <w:pPr>
        <w:spacing w:after="0" w:line="240" w:lineRule="auto"/>
        <w:ind w:firstLine="567"/>
        <w:jc w:val="center"/>
        <w:rPr>
          <w:rFonts w:ascii="Times New Roman" w:eastAsia="Calibri" w:hAnsi="Times New Roman" w:cs="Times New Roman"/>
          <w:b/>
          <w:bCs/>
          <w:sz w:val="24"/>
          <w:szCs w:val="24"/>
          <w:lang w:eastAsia="en-US"/>
        </w:rPr>
      </w:pPr>
      <w:r w:rsidRPr="009E5704">
        <w:rPr>
          <w:rFonts w:ascii="Times New Roman" w:eastAsia="Calibri" w:hAnsi="Times New Roman" w:cs="Times New Roman"/>
          <w:b/>
          <w:bCs/>
          <w:sz w:val="24"/>
          <w:szCs w:val="24"/>
          <w:lang w:eastAsia="en-US"/>
        </w:rPr>
        <w:t>Основная литература</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eastAsia="en-US"/>
        </w:rPr>
      </w:pPr>
      <w:r w:rsidRPr="009E5704">
        <w:rPr>
          <w:rFonts w:ascii="Times New Roman" w:eastAsia="Calibri" w:hAnsi="Times New Roman" w:cs="Times New Roman"/>
          <w:sz w:val="24"/>
          <w:szCs w:val="24"/>
          <w:lang w:eastAsia="en-US"/>
        </w:rPr>
        <w:t xml:space="preserve">1. Блинов В.И., Виненко В.Г., Сергеев И.С. Методика преподавания в высшей школе. Учебно-практическое пособие. – М., 2018. – 316 с. </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eastAsia="en-US"/>
        </w:rPr>
      </w:pPr>
      <w:r w:rsidRPr="009E5704">
        <w:rPr>
          <w:rFonts w:ascii="Times New Roman" w:eastAsia="Calibri" w:hAnsi="Times New Roman" w:cs="Times New Roman"/>
          <w:sz w:val="24"/>
          <w:szCs w:val="24"/>
          <w:lang w:eastAsia="en-US"/>
        </w:rPr>
        <w:t xml:space="preserve">2.Дидактика высшей школы / Попков В.А. Коржуев А.В.– М., 2018. – 227 с. </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eastAsia="en-US"/>
        </w:rPr>
      </w:pPr>
      <w:r w:rsidRPr="009E5704">
        <w:rPr>
          <w:rFonts w:ascii="Times New Roman" w:eastAsia="Calibri" w:hAnsi="Times New Roman" w:cs="Times New Roman"/>
          <w:sz w:val="24"/>
          <w:szCs w:val="24"/>
          <w:lang w:eastAsia="en-US"/>
        </w:rPr>
        <w:t>3. Диденко Л.А. Использование современных педагогических технологий в условиях реализации федеральных государственных образовательных стандартов: учебное пособие / изд-е 2, доп. и перераб.; Краснояр. гос. пед. ун-т им. В.П. Астафьева. Красноярск, 2019. – 174 с.</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eastAsia="en-US"/>
        </w:rPr>
      </w:pPr>
      <w:r w:rsidRPr="009E5704">
        <w:rPr>
          <w:rFonts w:ascii="Times New Roman" w:eastAsia="Calibri" w:hAnsi="Times New Roman" w:cs="Times New Roman"/>
          <w:sz w:val="24"/>
          <w:szCs w:val="24"/>
          <w:lang w:eastAsia="en-US"/>
        </w:rPr>
        <w:t xml:space="preserve"> 4. Околелов О.П. Педагогика высшей школы. – М., 2018. – 188 с.</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eastAsia="en-US"/>
        </w:rPr>
      </w:pPr>
      <w:r w:rsidRPr="009E5704">
        <w:rPr>
          <w:rFonts w:ascii="Times New Roman" w:eastAsia="Calibri" w:hAnsi="Times New Roman" w:cs="Times New Roman"/>
          <w:sz w:val="24"/>
          <w:szCs w:val="24"/>
          <w:lang w:eastAsia="en-US"/>
        </w:rPr>
        <w:t xml:space="preserve"> 5. Коменский Я.А. Великая дидактика // https://ru.wikisource.org 2021. </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eastAsia="en-US"/>
        </w:rPr>
      </w:pPr>
      <w:r w:rsidRPr="009E5704">
        <w:rPr>
          <w:rFonts w:ascii="Times New Roman" w:eastAsia="Calibri" w:hAnsi="Times New Roman" w:cs="Times New Roman"/>
          <w:sz w:val="24"/>
          <w:szCs w:val="24"/>
          <w:lang w:eastAsia="en-US"/>
        </w:rPr>
        <w:t xml:space="preserve">6. Педагогика высшей школы / Попков В.А., Коржуев А.В. – М., 2019. – 162 с. </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eastAsia="en-US"/>
        </w:rPr>
      </w:pPr>
      <w:r w:rsidRPr="009E5704">
        <w:rPr>
          <w:rFonts w:ascii="Times New Roman" w:eastAsia="Calibri" w:hAnsi="Times New Roman" w:cs="Times New Roman"/>
          <w:sz w:val="24"/>
          <w:szCs w:val="24"/>
          <w:lang w:eastAsia="en-US"/>
        </w:rPr>
        <w:t xml:space="preserve">7. Шарипов Ф. Педагогика и психология высшей школы. – М., 2018. – 448 с. </w:t>
      </w:r>
    </w:p>
    <w:p w:rsidR="00934930" w:rsidRDefault="00934930" w:rsidP="00934930">
      <w:pPr>
        <w:tabs>
          <w:tab w:val="left" w:pos="851"/>
        </w:tabs>
        <w:spacing w:after="0" w:line="240" w:lineRule="auto"/>
        <w:ind w:firstLine="567"/>
        <w:jc w:val="center"/>
        <w:rPr>
          <w:rFonts w:ascii="Times New Roman" w:eastAsia="Calibri" w:hAnsi="Times New Roman" w:cs="Times New Roman"/>
          <w:b/>
          <w:bCs/>
          <w:sz w:val="24"/>
          <w:szCs w:val="24"/>
          <w:lang w:eastAsia="en-US"/>
        </w:rPr>
      </w:pPr>
    </w:p>
    <w:p w:rsidR="00934930" w:rsidRPr="009E5704" w:rsidRDefault="00934930" w:rsidP="00934930">
      <w:pPr>
        <w:tabs>
          <w:tab w:val="left" w:pos="851"/>
        </w:tabs>
        <w:spacing w:after="0" w:line="240" w:lineRule="auto"/>
        <w:ind w:firstLine="567"/>
        <w:jc w:val="center"/>
        <w:rPr>
          <w:rFonts w:ascii="Times New Roman" w:eastAsia="Calibri" w:hAnsi="Times New Roman" w:cs="Times New Roman"/>
          <w:b/>
          <w:bCs/>
          <w:sz w:val="24"/>
          <w:szCs w:val="24"/>
          <w:lang w:eastAsia="en-US"/>
        </w:rPr>
      </w:pPr>
      <w:r w:rsidRPr="009E5704">
        <w:rPr>
          <w:rFonts w:ascii="Times New Roman" w:eastAsia="Calibri" w:hAnsi="Times New Roman" w:cs="Times New Roman"/>
          <w:b/>
          <w:bCs/>
          <w:sz w:val="24"/>
          <w:szCs w:val="24"/>
          <w:lang w:eastAsia="en-US"/>
        </w:rPr>
        <w:t>Дополнительная литература</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eastAsia="en-US"/>
        </w:rPr>
      </w:pPr>
      <w:r w:rsidRPr="009E5704">
        <w:rPr>
          <w:rFonts w:ascii="Times New Roman" w:eastAsia="Calibri" w:hAnsi="Times New Roman" w:cs="Times New Roman"/>
          <w:sz w:val="24"/>
          <w:szCs w:val="24"/>
          <w:lang w:eastAsia="en-US"/>
        </w:rPr>
        <w:t xml:space="preserve">1. Андреев В.И. Педагогика. Учебный курс для творческого саморазвития. – Казань, 2019. – 608 с. </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eastAsia="en-US"/>
        </w:rPr>
      </w:pPr>
      <w:r w:rsidRPr="009E5704">
        <w:rPr>
          <w:rFonts w:ascii="Times New Roman" w:eastAsia="Calibri" w:hAnsi="Times New Roman" w:cs="Times New Roman"/>
          <w:sz w:val="24"/>
          <w:szCs w:val="24"/>
          <w:lang w:eastAsia="en-US"/>
        </w:rPr>
        <w:t xml:space="preserve">2. Вайндорф-Сысоева М. Е., Крившенко Л. П. Педагогика. 3-е изд., перераб. и доп. – М.: Юрайт-Издат., 2020. – 239 с. </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eastAsia="en-US"/>
        </w:rPr>
      </w:pPr>
      <w:r w:rsidRPr="009E5704">
        <w:rPr>
          <w:rFonts w:ascii="Times New Roman" w:eastAsia="Calibri" w:hAnsi="Times New Roman" w:cs="Times New Roman"/>
          <w:sz w:val="24"/>
          <w:szCs w:val="24"/>
          <w:lang w:eastAsia="en-US"/>
        </w:rPr>
        <w:t xml:space="preserve">3. Ильин Е. П. Психология для педагогов. – СПб.: Питер, 2018. – 640 с. </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eastAsia="en-US"/>
        </w:rPr>
      </w:pPr>
      <w:r w:rsidRPr="009E5704">
        <w:rPr>
          <w:rFonts w:ascii="Times New Roman" w:eastAsia="Calibri" w:hAnsi="Times New Roman" w:cs="Times New Roman"/>
          <w:sz w:val="24"/>
          <w:szCs w:val="24"/>
          <w:lang w:eastAsia="en-US"/>
        </w:rPr>
        <w:t xml:space="preserve">4. Педагогика высшей школы: учебное пособие для аспирантов / Авт.- сост. И. И. Черкасова, Т. А. Яркова. – Тобольск, 2018. – 171 с. </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eastAsia="en-US"/>
        </w:rPr>
      </w:pPr>
      <w:r w:rsidRPr="009E5704">
        <w:rPr>
          <w:rFonts w:ascii="Times New Roman" w:eastAsia="Calibri" w:hAnsi="Times New Roman" w:cs="Times New Roman"/>
          <w:sz w:val="24"/>
          <w:szCs w:val="24"/>
          <w:lang w:eastAsia="en-US"/>
        </w:rPr>
        <w:t xml:space="preserve">5.Педагогика высшей школы: учебное пособие [О.В. Уваровская и др.] – Сыктывкар, 2017. – 320 с. </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eastAsia="en-US"/>
        </w:rPr>
      </w:pPr>
      <w:r w:rsidRPr="009E5704">
        <w:rPr>
          <w:rFonts w:ascii="Times New Roman" w:eastAsia="Calibri" w:hAnsi="Times New Roman" w:cs="Times New Roman"/>
          <w:sz w:val="24"/>
          <w:szCs w:val="24"/>
          <w:lang w:eastAsia="en-US"/>
        </w:rPr>
        <w:t xml:space="preserve">6. Педагогика / Сластенин В.А., Исаев И.Ф., Шиянов Е.Н. Под ред. В.А. Сластенина – М.: Издательский центр «Академия», 2019. – 576 с. </w:t>
      </w:r>
    </w:p>
    <w:p w:rsidR="00934930" w:rsidRPr="009E5704" w:rsidRDefault="00934930" w:rsidP="00934930">
      <w:pPr>
        <w:tabs>
          <w:tab w:val="left" w:pos="851"/>
        </w:tabs>
        <w:spacing w:after="0" w:line="240" w:lineRule="auto"/>
        <w:ind w:firstLine="567"/>
        <w:jc w:val="both"/>
        <w:rPr>
          <w:rFonts w:ascii="Times New Roman" w:eastAsia="Calibri" w:hAnsi="Times New Roman" w:cs="Times New Roman"/>
          <w:sz w:val="24"/>
          <w:szCs w:val="24"/>
          <w:lang w:val="kk-KZ" w:eastAsia="en-US"/>
        </w:rPr>
      </w:pPr>
      <w:r w:rsidRPr="009E5704">
        <w:rPr>
          <w:rFonts w:ascii="Times New Roman" w:eastAsia="Calibri" w:hAnsi="Times New Roman" w:cs="Times New Roman"/>
          <w:sz w:val="24"/>
          <w:szCs w:val="24"/>
          <w:lang w:eastAsia="en-US"/>
        </w:rPr>
        <w:t>7. Скорокопуд Ю.В. Педагогика высшей школы. Учебное пособие. – Ростов-наДону: Феникс, 2018.– 544 с.</w:t>
      </w:r>
    </w:p>
    <w:p w:rsidR="00C537C3" w:rsidRPr="00DA315B" w:rsidRDefault="00C537C3" w:rsidP="00934930">
      <w:pPr>
        <w:spacing w:after="0" w:line="240" w:lineRule="auto"/>
        <w:jc w:val="both"/>
        <w:rPr>
          <w:rFonts w:ascii="Times New Roman" w:eastAsia="Calibri" w:hAnsi="Times New Roman" w:cs="Times New Roman"/>
          <w:sz w:val="28"/>
          <w:szCs w:val="28"/>
          <w:lang w:eastAsia="en-US"/>
        </w:rPr>
      </w:pPr>
      <w:bookmarkStart w:id="3" w:name="_GoBack"/>
      <w:bookmarkEnd w:id="3"/>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E95634" w:rsidRPr="00DA315B" w:rsidRDefault="00E95634"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C537C3" w:rsidRPr="00DA315B" w:rsidRDefault="00C537C3" w:rsidP="00C537C3">
      <w:pPr>
        <w:spacing w:after="0" w:line="240" w:lineRule="auto"/>
        <w:ind w:firstLine="720"/>
        <w:jc w:val="both"/>
        <w:rPr>
          <w:rFonts w:ascii="Times New Roman" w:eastAsia="Calibri" w:hAnsi="Times New Roman" w:cs="Times New Roman"/>
          <w:sz w:val="28"/>
          <w:szCs w:val="28"/>
          <w:lang w:eastAsia="en-US"/>
        </w:rPr>
      </w:pPr>
    </w:p>
    <w:p w:rsidR="009E5704" w:rsidRPr="00DA315B" w:rsidRDefault="009E5704" w:rsidP="00C537C3">
      <w:pPr>
        <w:spacing w:after="0" w:line="240" w:lineRule="auto"/>
        <w:ind w:firstLine="720"/>
        <w:jc w:val="both"/>
        <w:rPr>
          <w:rFonts w:ascii="Times New Roman" w:eastAsia="Calibri" w:hAnsi="Times New Roman" w:cs="Times New Roman"/>
          <w:sz w:val="28"/>
          <w:szCs w:val="28"/>
          <w:lang w:eastAsia="en-US"/>
        </w:rPr>
      </w:pPr>
    </w:p>
    <w:p w:rsidR="009E5704" w:rsidRPr="00DA315B" w:rsidRDefault="009E5704" w:rsidP="00C537C3">
      <w:pPr>
        <w:spacing w:after="0" w:line="240" w:lineRule="auto"/>
        <w:ind w:firstLine="720"/>
        <w:jc w:val="both"/>
        <w:rPr>
          <w:rFonts w:ascii="Times New Roman" w:eastAsia="Calibri" w:hAnsi="Times New Roman" w:cs="Times New Roman"/>
          <w:sz w:val="28"/>
          <w:szCs w:val="28"/>
          <w:lang w:eastAsia="en-US"/>
        </w:rPr>
      </w:pPr>
    </w:p>
    <w:p w:rsidR="009E5704" w:rsidRPr="00DA315B" w:rsidRDefault="009E5704" w:rsidP="00C537C3">
      <w:pPr>
        <w:spacing w:after="0" w:line="240" w:lineRule="auto"/>
        <w:ind w:firstLine="720"/>
        <w:jc w:val="both"/>
        <w:rPr>
          <w:rFonts w:ascii="Times New Roman" w:eastAsia="Calibri" w:hAnsi="Times New Roman" w:cs="Times New Roman"/>
          <w:sz w:val="28"/>
          <w:szCs w:val="28"/>
          <w:lang w:eastAsia="en-US"/>
        </w:rPr>
      </w:pPr>
    </w:p>
    <w:p w:rsidR="00E23B61" w:rsidRPr="00DA315B" w:rsidRDefault="00E23B61" w:rsidP="00DA315B">
      <w:pPr>
        <w:pStyle w:val="21"/>
        <w:tabs>
          <w:tab w:val="left" w:pos="851"/>
        </w:tabs>
        <w:jc w:val="left"/>
        <w:rPr>
          <w:lang w:val="ru-RU"/>
        </w:rPr>
      </w:pPr>
    </w:p>
    <w:sectPr w:rsidR="00E23B61" w:rsidRPr="00DA315B" w:rsidSect="00114598">
      <w:headerReference w:type="default" r:id="rId8"/>
      <w:pgSz w:w="11906" w:h="16838" w:code="9"/>
      <w:pgMar w:top="567" w:right="1134"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03F" w:rsidRDefault="009C603F" w:rsidP="007A0FE9">
      <w:pPr>
        <w:spacing w:after="0" w:line="240" w:lineRule="auto"/>
      </w:pPr>
      <w:r>
        <w:separator/>
      </w:r>
    </w:p>
  </w:endnote>
  <w:endnote w:type="continuationSeparator" w:id="0">
    <w:p w:rsidR="009C603F" w:rsidRDefault="009C603F" w:rsidP="007A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03F" w:rsidRDefault="009C603F" w:rsidP="007A0FE9">
      <w:pPr>
        <w:spacing w:after="0" w:line="240" w:lineRule="auto"/>
      </w:pPr>
      <w:r>
        <w:separator/>
      </w:r>
    </w:p>
  </w:footnote>
  <w:footnote w:type="continuationSeparator" w:id="0">
    <w:p w:rsidR="009C603F" w:rsidRDefault="009C603F" w:rsidP="007A0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71164"/>
      <w:docPartObj>
        <w:docPartGallery w:val="Page Numbers (Top of Page)"/>
        <w:docPartUnique/>
      </w:docPartObj>
    </w:sdtPr>
    <w:sdtEndPr>
      <w:rPr>
        <w:rFonts w:ascii="Times New Roman" w:hAnsi="Times New Roman" w:cs="Times New Roman"/>
        <w:sz w:val="16"/>
        <w:szCs w:val="16"/>
      </w:rPr>
    </w:sdtEndPr>
    <w:sdtContent>
      <w:p w:rsidR="00754D69" w:rsidRPr="003026C4" w:rsidRDefault="00754D69">
        <w:pPr>
          <w:pStyle w:val="af6"/>
          <w:jc w:val="center"/>
          <w:rPr>
            <w:rFonts w:ascii="Times New Roman" w:hAnsi="Times New Roman" w:cs="Times New Roman"/>
            <w:sz w:val="16"/>
            <w:szCs w:val="16"/>
          </w:rPr>
        </w:pPr>
        <w:r w:rsidRPr="003026C4">
          <w:rPr>
            <w:rFonts w:ascii="Times New Roman" w:hAnsi="Times New Roman" w:cs="Times New Roman"/>
            <w:sz w:val="16"/>
            <w:szCs w:val="16"/>
          </w:rPr>
          <w:fldChar w:fldCharType="begin"/>
        </w:r>
        <w:r w:rsidRPr="003026C4">
          <w:rPr>
            <w:rFonts w:ascii="Times New Roman" w:hAnsi="Times New Roman" w:cs="Times New Roman"/>
            <w:sz w:val="16"/>
            <w:szCs w:val="16"/>
          </w:rPr>
          <w:instrText>PAGE   \* MERGEFORMAT</w:instrText>
        </w:r>
        <w:r w:rsidRPr="003026C4">
          <w:rPr>
            <w:rFonts w:ascii="Times New Roman" w:hAnsi="Times New Roman" w:cs="Times New Roman"/>
            <w:sz w:val="16"/>
            <w:szCs w:val="16"/>
          </w:rPr>
          <w:fldChar w:fldCharType="separate"/>
        </w:r>
        <w:r w:rsidR="00934930">
          <w:rPr>
            <w:rFonts w:ascii="Times New Roman" w:hAnsi="Times New Roman" w:cs="Times New Roman"/>
            <w:noProof/>
            <w:sz w:val="16"/>
            <w:szCs w:val="16"/>
          </w:rPr>
          <w:t>2</w:t>
        </w:r>
        <w:r w:rsidRPr="003026C4">
          <w:rPr>
            <w:rFonts w:ascii="Times New Roman" w:hAnsi="Times New Roman" w:cs="Times New Roman"/>
            <w:sz w:val="16"/>
            <w:szCs w:val="1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77D2"/>
    <w:multiLevelType w:val="hybridMultilevel"/>
    <w:tmpl w:val="F070B2A8"/>
    <w:lvl w:ilvl="0" w:tplc="F47855B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60566"/>
    <w:multiLevelType w:val="hybridMultilevel"/>
    <w:tmpl w:val="A6B609D4"/>
    <w:lvl w:ilvl="0" w:tplc="043F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523228"/>
    <w:multiLevelType w:val="hybridMultilevel"/>
    <w:tmpl w:val="A0A08114"/>
    <w:lvl w:ilvl="0" w:tplc="0F163C1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C1F3179"/>
    <w:multiLevelType w:val="hybridMultilevel"/>
    <w:tmpl w:val="4836B85C"/>
    <w:lvl w:ilvl="0" w:tplc="F47855B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D83392"/>
    <w:multiLevelType w:val="hybridMultilevel"/>
    <w:tmpl w:val="28E64D8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15:restartNumberingAfterBreak="0">
    <w:nsid w:val="6FEE4044"/>
    <w:multiLevelType w:val="hybridMultilevel"/>
    <w:tmpl w:val="50E609D6"/>
    <w:lvl w:ilvl="0" w:tplc="F47855B6">
      <w:start w:val="1"/>
      <w:numFmt w:val="decimal"/>
      <w:lvlText w:val="%1."/>
      <w:lvlJc w:val="left"/>
      <w:pPr>
        <w:ind w:left="1287" w:hanging="360"/>
      </w:pPr>
      <w:rPr>
        <w:rFonts w:hint="default"/>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5"/>
  </w:num>
  <w:num w:numId="4">
    <w:abstractNumId w:val="3"/>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258E7"/>
    <w:rsid w:val="0000731D"/>
    <w:rsid w:val="00013A4D"/>
    <w:rsid w:val="00021A94"/>
    <w:rsid w:val="00025473"/>
    <w:rsid w:val="00030599"/>
    <w:rsid w:val="000306B1"/>
    <w:rsid w:val="00037ACD"/>
    <w:rsid w:val="0004496F"/>
    <w:rsid w:val="000620F0"/>
    <w:rsid w:val="00063EA5"/>
    <w:rsid w:val="00072AD0"/>
    <w:rsid w:val="00077ABB"/>
    <w:rsid w:val="00082BBF"/>
    <w:rsid w:val="00085CBC"/>
    <w:rsid w:val="00086D42"/>
    <w:rsid w:val="00094FBA"/>
    <w:rsid w:val="00096A3F"/>
    <w:rsid w:val="000A30FC"/>
    <w:rsid w:val="000A5292"/>
    <w:rsid w:val="000B43BC"/>
    <w:rsid w:val="000B59FE"/>
    <w:rsid w:val="000C23A4"/>
    <w:rsid w:val="000D730D"/>
    <w:rsid w:val="000E57BB"/>
    <w:rsid w:val="000F504D"/>
    <w:rsid w:val="00100B64"/>
    <w:rsid w:val="00104898"/>
    <w:rsid w:val="001054EA"/>
    <w:rsid w:val="00107124"/>
    <w:rsid w:val="00113778"/>
    <w:rsid w:val="00114598"/>
    <w:rsid w:val="0011667D"/>
    <w:rsid w:val="0012088E"/>
    <w:rsid w:val="00126D1C"/>
    <w:rsid w:val="00137CA2"/>
    <w:rsid w:val="00140E5E"/>
    <w:rsid w:val="00155D77"/>
    <w:rsid w:val="001720B1"/>
    <w:rsid w:val="00174AEB"/>
    <w:rsid w:val="001754FB"/>
    <w:rsid w:val="00181C4C"/>
    <w:rsid w:val="0018559B"/>
    <w:rsid w:val="001D08D9"/>
    <w:rsid w:val="001D62AD"/>
    <w:rsid w:val="001E4C6B"/>
    <w:rsid w:val="001E7C66"/>
    <w:rsid w:val="001F25E0"/>
    <w:rsid w:val="00206A52"/>
    <w:rsid w:val="00213CDB"/>
    <w:rsid w:val="00252076"/>
    <w:rsid w:val="00253291"/>
    <w:rsid w:val="00263F9B"/>
    <w:rsid w:val="00267A6E"/>
    <w:rsid w:val="00270EC4"/>
    <w:rsid w:val="00280345"/>
    <w:rsid w:val="00285426"/>
    <w:rsid w:val="002854B0"/>
    <w:rsid w:val="00285C72"/>
    <w:rsid w:val="002A2074"/>
    <w:rsid w:val="002A3235"/>
    <w:rsid w:val="002A6C8A"/>
    <w:rsid w:val="002B739F"/>
    <w:rsid w:val="002C0904"/>
    <w:rsid w:val="002C466D"/>
    <w:rsid w:val="002C59E8"/>
    <w:rsid w:val="002E72E4"/>
    <w:rsid w:val="002F1CF6"/>
    <w:rsid w:val="00300B16"/>
    <w:rsid w:val="003026C4"/>
    <w:rsid w:val="00306687"/>
    <w:rsid w:val="00315069"/>
    <w:rsid w:val="003242A3"/>
    <w:rsid w:val="00325E69"/>
    <w:rsid w:val="0033416F"/>
    <w:rsid w:val="00342153"/>
    <w:rsid w:val="003421DC"/>
    <w:rsid w:val="0035496F"/>
    <w:rsid w:val="0035526B"/>
    <w:rsid w:val="00356D23"/>
    <w:rsid w:val="00361193"/>
    <w:rsid w:val="00365248"/>
    <w:rsid w:val="00366ED6"/>
    <w:rsid w:val="00373A28"/>
    <w:rsid w:val="00381785"/>
    <w:rsid w:val="00384842"/>
    <w:rsid w:val="00386A03"/>
    <w:rsid w:val="003903F8"/>
    <w:rsid w:val="003B7335"/>
    <w:rsid w:val="003C3016"/>
    <w:rsid w:val="003C7EFD"/>
    <w:rsid w:val="003F5445"/>
    <w:rsid w:val="0040715F"/>
    <w:rsid w:val="0042000E"/>
    <w:rsid w:val="00434096"/>
    <w:rsid w:val="004472C9"/>
    <w:rsid w:val="00454A2D"/>
    <w:rsid w:val="00475204"/>
    <w:rsid w:val="004771E7"/>
    <w:rsid w:val="00485086"/>
    <w:rsid w:val="004B1384"/>
    <w:rsid w:val="004B3139"/>
    <w:rsid w:val="004C02EE"/>
    <w:rsid w:val="004D1291"/>
    <w:rsid w:val="004E2651"/>
    <w:rsid w:val="004F06AF"/>
    <w:rsid w:val="004F47F4"/>
    <w:rsid w:val="005015AD"/>
    <w:rsid w:val="005045B6"/>
    <w:rsid w:val="00512761"/>
    <w:rsid w:val="005464E7"/>
    <w:rsid w:val="00553DDA"/>
    <w:rsid w:val="00557BD4"/>
    <w:rsid w:val="005713A2"/>
    <w:rsid w:val="0057283C"/>
    <w:rsid w:val="0057628D"/>
    <w:rsid w:val="005B1D12"/>
    <w:rsid w:val="005B39B4"/>
    <w:rsid w:val="005C6522"/>
    <w:rsid w:val="005D42B7"/>
    <w:rsid w:val="005D480C"/>
    <w:rsid w:val="005D6A3D"/>
    <w:rsid w:val="00600B6A"/>
    <w:rsid w:val="00603A5E"/>
    <w:rsid w:val="00613D07"/>
    <w:rsid w:val="0064030F"/>
    <w:rsid w:val="006416DD"/>
    <w:rsid w:val="00641F71"/>
    <w:rsid w:val="006454F6"/>
    <w:rsid w:val="00654E58"/>
    <w:rsid w:val="006602AE"/>
    <w:rsid w:val="00673F74"/>
    <w:rsid w:val="00674FCE"/>
    <w:rsid w:val="00677CE7"/>
    <w:rsid w:val="00680337"/>
    <w:rsid w:val="00682653"/>
    <w:rsid w:val="0068642E"/>
    <w:rsid w:val="006866FA"/>
    <w:rsid w:val="0068729E"/>
    <w:rsid w:val="00691480"/>
    <w:rsid w:val="006A10E4"/>
    <w:rsid w:val="006A4712"/>
    <w:rsid w:val="006D2EA8"/>
    <w:rsid w:val="006F7FE7"/>
    <w:rsid w:val="00700385"/>
    <w:rsid w:val="00707FC7"/>
    <w:rsid w:val="007128C6"/>
    <w:rsid w:val="007210EA"/>
    <w:rsid w:val="00725CCD"/>
    <w:rsid w:val="00726116"/>
    <w:rsid w:val="007442F6"/>
    <w:rsid w:val="00750C7D"/>
    <w:rsid w:val="00754D69"/>
    <w:rsid w:val="00760D51"/>
    <w:rsid w:val="007701F3"/>
    <w:rsid w:val="00783A6A"/>
    <w:rsid w:val="007868F5"/>
    <w:rsid w:val="00791CB1"/>
    <w:rsid w:val="007A0FE9"/>
    <w:rsid w:val="007A56F8"/>
    <w:rsid w:val="007A5B9D"/>
    <w:rsid w:val="007C2CB7"/>
    <w:rsid w:val="007C4FEE"/>
    <w:rsid w:val="007C4FF7"/>
    <w:rsid w:val="007D7C28"/>
    <w:rsid w:val="007F08A7"/>
    <w:rsid w:val="0080150F"/>
    <w:rsid w:val="00830EEC"/>
    <w:rsid w:val="008424A4"/>
    <w:rsid w:val="00862A38"/>
    <w:rsid w:val="00871950"/>
    <w:rsid w:val="008751E8"/>
    <w:rsid w:val="00875788"/>
    <w:rsid w:val="00884388"/>
    <w:rsid w:val="0089171D"/>
    <w:rsid w:val="00893871"/>
    <w:rsid w:val="00896B3F"/>
    <w:rsid w:val="008A399F"/>
    <w:rsid w:val="008A5A69"/>
    <w:rsid w:val="008A701D"/>
    <w:rsid w:val="008B1145"/>
    <w:rsid w:val="008B121C"/>
    <w:rsid w:val="008B5528"/>
    <w:rsid w:val="008C0E37"/>
    <w:rsid w:val="008C64DB"/>
    <w:rsid w:val="008D3979"/>
    <w:rsid w:val="008D59FE"/>
    <w:rsid w:val="008E7C06"/>
    <w:rsid w:val="008F7D8A"/>
    <w:rsid w:val="00901C7F"/>
    <w:rsid w:val="009272A9"/>
    <w:rsid w:val="00934930"/>
    <w:rsid w:val="00940633"/>
    <w:rsid w:val="00941D35"/>
    <w:rsid w:val="00965BE3"/>
    <w:rsid w:val="00970D0F"/>
    <w:rsid w:val="00980C24"/>
    <w:rsid w:val="00981C83"/>
    <w:rsid w:val="00985B6B"/>
    <w:rsid w:val="0099721B"/>
    <w:rsid w:val="009A09D7"/>
    <w:rsid w:val="009A0C98"/>
    <w:rsid w:val="009C603F"/>
    <w:rsid w:val="009D4FF1"/>
    <w:rsid w:val="009D519A"/>
    <w:rsid w:val="009E5704"/>
    <w:rsid w:val="009E7220"/>
    <w:rsid w:val="009E75D0"/>
    <w:rsid w:val="00A258E7"/>
    <w:rsid w:val="00A50DF5"/>
    <w:rsid w:val="00A543F0"/>
    <w:rsid w:val="00A55180"/>
    <w:rsid w:val="00A672F6"/>
    <w:rsid w:val="00AA2B50"/>
    <w:rsid w:val="00AA3852"/>
    <w:rsid w:val="00AB02FC"/>
    <w:rsid w:val="00AB260F"/>
    <w:rsid w:val="00AB307E"/>
    <w:rsid w:val="00AB3FF4"/>
    <w:rsid w:val="00AB7DAB"/>
    <w:rsid w:val="00AD2BFB"/>
    <w:rsid w:val="00AD329B"/>
    <w:rsid w:val="00AE3311"/>
    <w:rsid w:val="00AF4C59"/>
    <w:rsid w:val="00B0250E"/>
    <w:rsid w:val="00B12835"/>
    <w:rsid w:val="00B14DEC"/>
    <w:rsid w:val="00B17B19"/>
    <w:rsid w:val="00B309A0"/>
    <w:rsid w:val="00B33113"/>
    <w:rsid w:val="00B35674"/>
    <w:rsid w:val="00B465E2"/>
    <w:rsid w:val="00B524B7"/>
    <w:rsid w:val="00B52F36"/>
    <w:rsid w:val="00B57C74"/>
    <w:rsid w:val="00B63585"/>
    <w:rsid w:val="00B726F8"/>
    <w:rsid w:val="00B7312A"/>
    <w:rsid w:val="00B81703"/>
    <w:rsid w:val="00B85469"/>
    <w:rsid w:val="00B85A2B"/>
    <w:rsid w:val="00B8771B"/>
    <w:rsid w:val="00B91982"/>
    <w:rsid w:val="00B96FC5"/>
    <w:rsid w:val="00BA6D4B"/>
    <w:rsid w:val="00BC5B38"/>
    <w:rsid w:val="00BC7387"/>
    <w:rsid w:val="00BD0AF9"/>
    <w:rsid w:val="00BD4F91"/>
    <w:rsid w:val="00BF4047"/>
    <w:rsid w:val="00BF57A5"/>
    <w:rsid w:val="00BF705C"/>
    <w:rsid w:val="00C05F8B"/>
    <w:rsid w:val="00C06959"/>
    <w:rsid w:val="00C2619E"/>
    <w:rsid w:val="00C348A8"/>
    <w:rsid w:val="00C43442"/>
    <w:rsid w:val="00C47BA7"/>
    <w:rsid w:val="00C537C3"/>
    <w:rsid w:val="00C57FCD"/>
    <w:rsid w:val="00C63205"/>
    <w:rsid w:val="00C672FB"/>
    <w:rsid w:val="00C80ED6"/>
    <w:rsid w:val="00C8124F"/>
    <w:rsid w:val="00C93EB2"/>
    <w:rsid w:val="00C973A5"/>
    <w:rsid w:val="00CA34CE"/>
    <w:rsid w:val="00CC1A89"/>
    <w:rsid w:val="00CC2830"/>
    <w:rsid w:val="00CC6337"/>
    <w:rsid w:val="00CC7665"/>
    <w:rsid w:val="00CD5C42"/>
    <w:rsid w:val="00CE14F2"/>
    <w:rsid w:val="00CE4216"/>
    <w:rsid w:val="00CF37A6"/>
    <w:rsid w:val="00D22B5E"/>
    <w:rsid w:val="00D27BE2"/>
    <w:rsid w:val="00D41BA4"/>
    <w:rsid w:val="00D578CC"/>
    <w:rsid w:val="00D6689F"/>
    <w:rsid w:val="00D82AB8"/>
    <w:rsid w:val="00DA315B"/>
    <w:rsid w:val="00DB402B"/>
    <w:rsid w:val="00DC1AB3"/>
    <w:rsid w:val="00DC7F4C"/>
    <w:rsid w:val="00DE62FF"/>
    <w:rsid w:val="00DF6BAF"/>
    <w:rsid w:val="00E01D12"/>
    <w:rsid w:val="00E06250"/>
    <w:rsid w:val="00E20212"/>
    <w:rsid w:val="00E23B61"/>
    <w:rsid w:val="00E34477"/>
    <w:rsid w:val="00E456AF"/>
    <w:rsid w:val="00E66662"/>
    <w:rsid w:val="00E75257"/>
    <w:rsid w:val="00E95634"/>
    <w:rsid w:val="00EA1839"/>
    <w:rsid w:val="00EA56A7"/>
    <w:rsid w:val="00EB2936"/>
    <w:rsid w:val="00EB3DBB"/>
    <w:rsid w:val="00EC6575"/>
    <w:rsid w:val="00EC7DD7"/>
    <w:rsid w:val="00EF600E"/>
    <w:rsid w:val="00F053BE"/>
    <w:rsid w:val="00F30EBD"/>
    <w:rsid w:val="00F418B7"/>
    <w:rsid w:val="00F432BD"/>
    <w:rsid w:val="00F470C0"/>
    <w:rsid w:val="00F52A56"/>
    <w:rsid w:val="00F54AB9"/>
    <w:rsid w:val="00F605FA"/>
    <w:rsid w:val="00F87D9C"/>
    <w:rsid w:val="00F93410"/>
    <w:rsid w:val="00F9448D"/>
    <w:rsid w:val="00FA7E99"/>
    <w:rsid w:val="00FC2F50"/>
    <w:rsid w:val="00FD3A28"/>
    <w:rsid w:val="00FE5986"/>
    <w:rsid w:val="00FF1237"/>
    <w:rsid w:val="00FF6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4E2FB"/>
  <w15:docId w15:val="{1E928467-7DC5-4850-9241-268359DC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67D"/>
  </w:style>
  <w:style w:type="paragraph" w:styleId="1">
    <w:name w:val="heading 1"/>
    <w:basedOn w:val="a"/>
    <w:next w:val="a"/>
    <w:link w:val="10"/>
    <w:uiPriority w:val="9"/>
    <w:qFormat/>
    <w:rsid w:val="00AD2B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605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70EC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E23B61"/>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Знак Знак8,Знак4 Знак Знак,Знак4,Знак4 Знак Знак Знак Знак,Знак4 Знак, Знак Знак8,Обычный (веб)1 Знак Знак Зн Знак Знак,Обычный (веб)1 Знак Знак Зн Знак,Обычный (веб)1 Знак Знак Зн,Зна, Зна"/>
    <w:basedOn w:val="a"/>
    <w:link w:val="a4"/>
    <w:uiPriority w:val="99"/>
    <w:unhideWhenUsed/>
    <w:qFormat/>
    <w:rsid w:val="00A258E7"/>
    <w:pPr>
      <w:spacing w:after="0" w:line="240" w:lineRule="auto"/>
      <w:ind w:left="720"/>
      <w:contextualSpacing/>
    </w:pPr>
    <w:rPr>
      <w:rFonts w:ascii="Times New Roman" w:eastAsia="Times New Roman" w:hAnsi="Times New Roman" w:cs="Times New Roman"/>
      <w:sz w:val="24"/>
      <w:szCs w:val="24"/>
      <w:lang w:val="en-US" w:eastAsia="en-US"/>
    </w:rPr>
  </w:style>
  <w:style w:type="character" w:styleId="a5">
    <w:name w:val="Strong"/>
    <w:basedOn w:val="a0"/>
    <w:uiPriority w:val="22"/>
    <w:qFormat/>
    <w:rsid w:val="00A258E7"/>
    <w:rPr>
      <w:b/>
      <w:bCs/>
    </w:rPr>
  </w:style>
  <w:style w:type="character" w:customStyle="1" w:styleId="50">
    <w:name w:val="Заголовок 5 Знак"/>
    <w:basedOn w:val="a0"/>
    <w:link w:val="5"/>
    <w:uiPriority w:val="9"/>
    <w:semiHidden/>
    <w:rsid w:val="00E23B61"/>
    <w:rPr>
      <w:rFonts w:asciiTheme="majorHAnsi" w:eastAsiaTheme="majorEastAsia" w:hAnsiTheme="majorHAnsi" w:cstheme="majorBidi"/>
      <w:color w:val="243F60" w:themeColor="accent1" w:themeShade="7F"/>
      <w:sz w:val="24"/>
      <w:szCs w:val="24"/>
    </w:rPr>
  </w:style>
  <w:style w:type="character" w:styleId="a6">
    <w:name w:val="Hyperlink"/>
    <w:unhideWhenUsed/>
    <w:rsid w:val="00E23B61"/>
    <w:rPr>
      <w:rFonts w:ascii="Verdana" w:hAnsi="Verdana" w:hint="default"/>
      <w:strike w:val="0"/>
      <w:dstrike w:val="0"/>
      <w:color w:val="595E73"/>
      <w:u w:val="none"/>
      <w:effect w:val="none"/>
    </w:rPr>
  </w:style>
  <w:style w:type="character" w:customStyle="1" w:styleId="a7">
    <w:name w:val="Заголовок Знак"/>
    <w:basedOn w:val="a0"/>
    <w:link w:val="a8"/>
    <w:locked/>
    <w:rsid w:val="00E23B61"/>
    <w:rPr>
      <w:rFonts w:ascii="Times New Roman" w:eastAsia="Times New Roman" w:hAnsi="Times New Roman" w:cs="Times New Roman"/>
      <w:b/>
      <w:sz w:val="28"/>
      <w:szCs w:val="20"/>
    </w:rPr>
  </w:style>
  <w:style w:type="paragraph" w:customStyle="1" w:styleId="-">
    <w:name w:val="Боди-текст"/>
    <w:basedOn w:val="a"/>
    <w:uiPriority w:val="99"/>
    <w:qFormat/>
    <w:rsid w:val="00E23B61"/>
    <w:pPr>
      <w:spacing w:after="0" w:line="240" w:lineRule="auto"/>
      <w:ind w:firstLine="720"/>
      <w:jc w:val="both"/>
    </w:pPr>
    <w:rPr>
      <w:rFonts w:ascii="Times New Roman" w:eastAsia="Times New Roman" w:hAnsi="Times New Roman" w:cs="Times New Roman"/>
      <w:sz w:val="28"/>
      <w:szCs w:val="20"/>
    </w:rPr>
  </w:style>
  <w:style w:type="paragraph" w:styleId="a8">
    <w:name w:val="Title"/>
    <w:basedOn w:val="a"/>
    <w:next w:val="a"/>
    <w:link w:val="a7"/>
    <w:qFormat/>
    <w:rsid w:val="00E23B61"/>
    <w:pPr>
      <w:pBdr>
        <w:bottom w:val="single" w:sz="8" w:space="4" w:color="4F81BD" w:themeColor="accent1"/>
      </w:pBdr>
      <w:spacing w:after="300" w:line="240" w:lineRule="auto"/>
      <w:contextualSpacing/>
    </w:pPr>
    <w:rPr>
      <w:rFonts w:ascii="Times New Roman" w:eastAsia="Times New Roman" w:hAnsi="Times New Roman" w:cs="Times New Roman"/>
      <w:b/>
      <w:sz w:val="28"/>
      <w:szCs w:val="20"/>
    </w:rPr>
  </w:style>
  <w:style w:type="character" w:customStyle="1" w:styleId="11">
    <w:name w:val="Название Знак1"/>
    <w:basedOn w:val="a0"/>
    <w:uiPriority w:val="10"/>
    <w:rsid w:val="00E23B61"/>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E23B61"/>
  </w:style>
  <w:style w:type="paragraph" w:styleId="a9">
    <w:name w:val="Body Text Indent"/>
    <w:basedOn w:val="a"/>
    <w:link w:val="aa"/>
    <w:uiPriority w:val="99"/>
    <w:unhideWhenUsed/>
    <w:rsid w:val="00707FC7"/>
    <w:pPr>
      <w:spacing w:after="0" w:line="240" w:lineRule="auto"/>
      <w:ind w:firstLine="567"/>
    </w:pPr>
    <w:rPr>
      <w:rFonts w:ascii="Times New Roman" w:eastAsia="Times New Roman" w:hAnsi="Times New Roman" w:cs="Times New Roman"/>
      <w:sz w:val="28"/>
      <w:szCs w:val="28"/>
      <w:lang w:val="en-US"/>
    </w:rPr>
  </w:style>
  <w:style w:type="character" w:customStyle="1" w:styleId="aa">
    <w:name w:val="Основной текст с отступом Знак"/>
    <w:basedOn w:val="a0"/>
    <w:link w:val="a9"/>
    <w:uiPriority w:val="99"/>
    <w:rsid w:val="00707FC7"/>
    <w:rPr>
      <w:rFonts w:ascii="Times New Roman" w:eastAsia="Times New Roman" w:hAnsi="Times New Roman" w:cs="Times New Roman"/>
      <w:sz w:val="28"/>
      <w:szCs w:val="28"/>
      <w:lang w:val="en-US"/>
    </w:rPr>
  </w:style>
  <w:style w:type="paragraph" w:styleId="21">
    <w:name w:val="Body Text 2"/>
    <w:basedOn w:val="a"/>
    <w:link w:val="22"/>
    <w:uiPriority w:val="99"/>
    <w:unhideWhenUsed/>
    <w:rsid w:val="00707FC7"/>
    <w:pPr>
      <w:spacing w:after="0" w:line="240" w:lineRule="auto"/>
      <w:jc w:val="center"/>
    </w:pPr>
    <w:rPr>
      <w:rFonts w:ascii="Times New Roman" w:eastAsia="Times New Roman" w:hAnsi="Times New Roman" w:cs="Times New Roman"/>
      <w:b/>
      <w:bCs/>
      <w:sz w:val="28"/>
      <w:szCs w:val="28"/>
      <w:lang w:val="en-US"/>
    </w:rPr>
  </w:style>
  <w:style w:type="character" w:customStyle="1" w:styleId="22">
    <w:name w:val="Основной текст 2 Знак"/>
    <w:basedOn w:val="a0"/>
    <w:link w:val="21"/>
    <w:uiPriority w:val="99"/>
    <w:rsid w:val="00707FC7"/>
    <w:rPr>
      <w:rFonts w:ascii="Times New Roman" w:eastAsia="Times New Roman" w:hAnsi="Times New Roman" w:cs="Times New Roman"/>
      <w:b/>
      <w:bCs/>
      <w:sz w:val="28"/>
      <w:szCs w:val="28"/>
      <w:lang w:val="en-US"/>
    </w:rPr>
  </w:style>
  <w:style w:type="paragraph" w:styleId="23">
    <w:name w:val="Body Text Indent 2"/>
    <w:basedOn w:val="a"/>
    <w:link w:val="24"/>
    <w:uiPriority w:val="99"/>
    <w:unhideWhenUsed/>
    <w:rsid w:val="00707FC7"/>
    <w:pPr>
      <w:widowControl w:val="0"/>
      <w:spacing w:after="120" w:line="480" w:lineRule="auto"/>
      <w:ind w:left="283" w:firstLine="720"/>
      <w:jc w:val="both"/>
    </w:pPr>
    <w:rPr>
      <w:rFonts w:ascii="Courier New" w:eastAsia="Times New Roman" w:hAnsi="Courier New" w:cs="Courier New"/>
      <w:sz w:val="24"/>
      <w:szCs w:val="24"/>
    </w:rPr>
  </w:style>
  <w:style w:type="character" w:customStyle="1" w:styleId="24">
    <w:name w:val="Основной текст с отступом 2 Знак"/>
    <w:basedOn w:val="a0"/>
    <w:link w:val="23"/>
    <w:uiPriority w:val="99"/>
    <w:rsid w:val="00707FC7"/>
    <w:rPr>
      <w:rFonts w:ascii="Courier New" w:eastAsia="Times New Roman" w:hAnsi="Courier New" w:cs="Courier New"/>
      <w:sz w:val="24"/>
      <w:szCs w:val="24"/>
    </w:rPr>
  </w:style>
  <w:style w:type="character" w:customStyle="1" w:styleId="ab">
    <w:name w:val="Без интервала Знак"/>
    <w:link w:val="ac"/>
    <w:uiPriority w:val="1"/>
    <w:locked/>
    <w:rsid w:val="00707FC7"/>
    <w:rPr>
      <w:lang w:eastAsia="en-US"/>
    </w:rPr>
  </w:style>
  <w:style w:type="paragraph" w:styleId="ac">
    <w:name w:val="No Spacing"/>
    <w:link w:val="ab"/>
    <w:uiPriority w:val="1"/>
    <w:qFormat/>
    <w:rsid w:val="00707FC7"/>
    <w:pPr>
      <w:spacing w:after="0" w:line="240" w:lineRule="auto"/>
    </w:pPr>
    <w:rPr>
      <w:lang w:eastAsia="en-US"/>
    </w:rPr>
  </w:style>
  <w:style w:type="paragraph" w:customStyle="1" w:styleId="12">
    <w:name w:val="Без интервала1"/>
    <w:aliases w:val="No Spacing2,No Spacing11"/>
    <w:link w:val="NoSpacingChar"/>
    <w:qFormat/>
    <w:rsid w:val="00707FC7"/>
    <w:pPr>
      <w:spacing w:after="0" w:line="240" w:lineRule="auto"/>
    </w:pPr>
    <w:rPr>
      <w:rFonts w:ascii="Calibri" w:eastAsia="Times New Roman" w:hAnsi="Calibri" w:cs="Times New Roman"/>
      <w:lang w:eastAsia="en-US"/>
    </w:rPr>
  </w:style>
  <w:style w:type="character" w:customStyle="1" w:styleId="20">
    <w:name w:val="Заголовок 2 Знак"/>
    <w:basedOn w:val="a0"/>
    <w:link w:val="2"/>
    <w:uiPriority w:val="9"/>
    <w:rsid w:val="00F605FA"/>
    <w:rPr>
      <w:rFonts w:asciiTheme="majorHAnsi" w:eastAsiaTheme="majorEastAsia" w:hAnsiTheme="majorHAnsi" w:cstheme="majorBidi"/>
      <w:b/>
      <w:bCs/>
      <w:color w:val="4F81BD" w:themeColor="accent1"/>
      <w:sz w:val="26"/>
      <w:szCs w:val="26"/>
    </w:rPr>
  </w:style>
  <w:style w:type="character" w:customStyle="1" w:styleId="s0">
    <w:name w:val="s0"/>
    <w:rsid w:val="00F605FA"/>
    <w:rPr>
      <w:rFonts w:ascii="Times New Roman" w:hAnsi="Times New Roman" w:cs="Times New Roman"/>
      <w:color w:val="000000"/>
      <w:sz w:val="20"/>
      <w:szCs w:val="20"/>
      <w:u w:val="none"/>
      <w:effect w:val="none"/>
    </w:rPr>
  </w:style>
  <w:style w:type="paragraph" w:customStyle="1" w:styleId="Default">
    <w:name w:val="Default"/>
    <w:rsid w:val="00F605F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WW-3">
    <w:name w:val="WW-Основной текст 3"/>
    <w:basedOn w:val="a"/>
    <w:rsid w:val="00F605FA"/>
    <w:pPr>
      <w:spacing w:after="0" w:line="240" w:lineRule="auto"/>
      <w:jc w:val="both"/>
    </w:pPr>
    <w:rPr>
      <w:rFonts w:ascii="Times New Roman" w:eastAsia="Times New Roman" w:hAnsi="Times New Roman" w:cs="Times New Roman"/>
      <w:sz w:val="24"/>
      <w:szCs w:val="20"/>
      <w:lang w:val="en-US"/>
    </w:rPr>
  </w:style>
  <w:style w:type="paragraph" w:customStyle="1" w:styleId="msobodytextmailrucssattributepostfix">
    <w:name w:val="msobodytext_mailru_css_attribute_postfix"/>
    <w:basedOn w:val="a"/>
    <w:rsid w:val="00F6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F6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2"/>
    <w:locked/>
    <w:rsid w:val="00725CCD"/>
    <w:rPr>
      <w:rFonts w:ascii="Calibri" w:eastAsia="Times New Roman" w:hAnsi="Calibri" w:cs="Times New Roman"/>
      <w:lang w:eastAsia="en-US"/>
    </w:rPr>
  </w:style>
  <w:style w:type="character" w:customStyle="1" w:styleId="10">
    <w:name w:val="Заголовок 1 Знак"/>
    <w:basedOn w:val="a0"/>
    <w:link w:val="1"/>
    <w:uiPriority w:val="9"/>
    <w:rsid w:val="00AD2BFB"/>
    <w:rPr>
      <w:rFonts w:asciiTheme="majorHAnsi" w:eastAsiaTheme="majorEastAsia" w:hAnsiTheme="majorHAnsi" w:cstheme="majorBidi"/>
      <w:b/>
      <w:bCs/>
      <w:color w:val="365F91" w:themeColor="accent1" w:themeShade="BF"/>
      <w:sz w:val="28"/>
      <w:szCs w:val="28"/>
    </w:rPr>
  </w:style>
  <w:style w:type="paragraph" w:styleId="31">
    <w:name w:val="Body Text Indent 3"/>
    <w:basedOn w:val="a"/>
    <w:link w:val="32"/>
    <w:rsid w:val="00AD2BF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D2BFB"/>
    <w:rPr>
      <w:rFonts w:ascii="Times New Roman" w:eastAsia="Times New Roman" w:hAnsi="Times New Roman" w:cs="Times New Roman"/>
      <w:sz w:val="16"/>
      <w:szCs w:val="16"/>
    </w:rPr>
  </w:style>
  <w:style w:type="paragraph" w:styleId="ad">
    <w:name w:val="Body Text"/>
    <w:basedOn w:val="a"/>
    <w:link w:val="ae"/>
    <w:rsid w:val="00AD2BFB"/>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AD2BFB"/>
    <w:rPr>
      <w:rFonts w:ascii="Times New Roman" w:eastAsia="Times New Roman" w:hAnsi="Times New Roman" w:cs="Times New Roman"/>
      <w:sz w:val="24"/>
      <w:szCs w:val="24"/>
    </w:rPr>
  </w:style>
  <w:style w:type="paragraph" w:styleId="af">
    <w:name w:val="Plain Text"/>
    <w:aliases w:val="Знак, Знак"/>
    <w:basedOn w:val="a"/>
    <w:link w:val="af0"/>
    <w:qFormat/>
    <w:rsid w:val="00AD2BFB"/>
    <w:pPr>
      <w:spacing w:after="0" w:line="240" w:lineRule="auto"/>
    </w:pPr>
    <w:rPr>
      <w:rFonts w:ascii="Courier New" w:eastAsia="Times New Roman" w:hAnsi="Courier New" w:cs="Times New Roman"/>
      <w:sz w:val="20"/>
      <w:szCs w:val="20"/>
      <w:lang w:eastAsia="en-US"/>
    </w:rPr>
  </w:style>
  <w:style w:type="character" w:customStyle="1" w:styleId="af0">
    <w:name w:val="Текст Знак"/>
    <w:aliases w:val="Знак Знак, Знак Знак"/>
    <w:basedOn w:val="a0"/>
    <w:link w:val="af"/>
    <w:rsid w:val="00AD2BFB"/>
    <w:rPr>
      <w:rFonts w:ascii="Courier New" w:eastAsia="Times New Roman" w:hAnsi="Courier New" w:cs="Times New Roman"/>
      <w:sz w:val="20"/>
      <w:szCs w:val="20"/>
      <w:lang w:eastAsia="en-US"/>
    </w:rPr>
  </w:style>
  <w:style w:type="paragraph" w:styleId="af1">
    <w:name w:val="List Paragraph"/>
    <w:aliases w:val="без абзаца,ПАРАГРАФ,маркированный"/>
    <w:basedOn w:val="a"/>
    <w:link w:val="af2"/>
    <w:uiPriority w:val="34"/>
    <w:qFormat/>
    <w:rsid w:val="00AD2BFB"/>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WW-Absatz-Standardschriftart11111111111111111111111111111">
    <w:name w:val="WW-Absatz-Standardschriftart11111111111111111111111111111"/>
    <w:uiPriority w:val="99"/>
    <w:rsid w:val="00AD2BFB"/>
  </w:style>
  <w:style w:type="character" w:customStyle="1" w:styleId="s1">
    <w:name w:val="s1"/>
    <w:rsid w:val="00270EC4"/>
    <w:rPr>
      <w:rFonts w:ascii="Times New Roman" w:hAnsi="Times New Roman" w:cs="Times New Roman"/>
      <w:b/>
      <w:bCs/>
      <w:color w:val="000000"/>
      <w:sz w:val="20"/>
      <w:szCs w:val="20"/>
      <w:u w:val="none"/>
      <w:effect w:val="none"/>
    </w:rPr>
  </w:style>
  <w:style w:type="paragraph" w:styleId="13">
    <w:name w:val="toc 1"/>
    <w:basedOn w:val="a"/>
    <w:next w:val="a"/>
    <w:autoRedefine/>
    <w:rsid w:val="00270EC4"/>
    <w:pPr>
      <w:widowControl w:val="0"/>
      <w:spacing w:after="0" w:line="360" w:lineRule="auto"/>
      <w:ind w:firstLine="720"/>
      <w:jc w:val="both"/>
    </w:pPr>
    <w:rPr>
      <w:rFonts w:ascii="Courier New" w:eastAsia="Times New Roman" w:hAnsi="Courier New" w:cs="Courier New"/>
      <w:sz w:val="24"/>
      <w:szCs w:val="24"/>
    </w:rPr>
  </w:style>
  <w:style w:type="character" w:customStyle="1" w:styleId="a4">
    <w:name w:val="Обычный (веб) Знак"/>
    <w:aliases w:val="Обычный (веб)1 Знак,Обычный (Web) Знак,Знак Знак8 Знак,Знак4 Знак Знак Знак,Знак4 Знак1,Знак4 Знак Знак Знак Знак Знак,Знак4 Знак Знак1, Знак Знак8 Знак,Обычный (веб)1 Знак Знак Зн Знак Знак Знак,Обычный (веб)1 Знак Знак Зн Знак Знак1"/>
    <w:link w:val="a3"/>
    <w:uiPriority w:val="99"/>
    <w:locked/>
    <w:rsid w:val="00270EC4"/>
    <w:rPr>
      <w:rFonts w:ascii="Times New Roman" w:eastAsia="Times New Roman" w:hAnsi="Times New Roman" w:cs="Times New Roman"/>
      <w:sz w:val="24"/>
      <w:szCs w:val="24"/>
      <w:lang w:val="en-US" w:eastAsia="en-US"/>
    </w:rPr>
  </w:style>
  <w:style w:type="paragraph" w:customStyle="1" w:styleId="33">
    <w:name w:val="Основной текст3"/>
    <w:basedOn w:val="a"/>
    <w:rsid w:val="00270EC4"/>
    <w:pPr>
      <w:widowControl w:val="0"/>
      <w:shd w:val="clear" w:color="auto" w:fill="FFFFFF"/>
      <w:suppressAutoHyphens/>
      <w:spacing w:before="720" w:after="0" w:line="317" w:lineRule="exact"/>
      <w:ind w:hanging="680"/>
    </w:pPr>
    <w:rPr>
      <w:rFonts w:ascii="Times New Roman" w:eastAsia="Times New Roman" w:hAnsi="Times New Roman" w:cs="Times New Roman"/>
      <w:sz w:val="27"/>
      <w:szCs w:val="27"/>
      <w:lang w:val="kk-KZ" w:eastAsia="ar-SA"/>
    </w:rPr>
  </w:style>
  <w:style w:type="character" w:customStyle="1" w:styleId="30">
    <w:name w:val="Заголовок 3 Знак"/>
    <w:basedOn w:val="a0"/>
    <w:link w:val="3"/>
    <w:uiPriority w:val="9"/>
    <w:rsid w:val="00270EC4"/>
    <w:rPr>
      <w:rFonts w:asciiTheme="majorHAnsi" w:eastAsiaTheme="majorEastAsia" w:hAnsiTheme="majorHAnsi" w:cstheme="majorBidi"/>
      <w:b/>
      <w:bCs/>
      <w:color w:val="4F81BD" w:themeColor="accent1"/>
    </w:rPr>
  </w:style>
  <w:style w:type="paragraph" w:customStyle="1" w:styleId="34">
    <w:name w:val="Стиль3"/>
    <w:basedOn w:val="a"/>
    <w:autoRedefine/>
    <w:rsid w:val="00270EC4"/>
    <w:pPr>
      <w:spacing w:after="0" w:line="240" w:lineRule="auto"/>
      <w:jc w:val="both"/>
    </w:pPr>
    <w:rPr>
      <w:rFonts w:ascii="Times New Roman" w:eastAsia="MS Mincho" w:hAnsi="Times New Roman" w:cs="Times New Roman"/>
      <w:bCs/>
      <w:sz w:val="28"/>
      <w:szCs w:val="28"/>
    </w:rPr>
  </w:style>
  <w:style w:type="paragraph" w:styleId="HTML">
    <w:name w:val="HTML Preformatted"/>
    <w:basedOn w:val="a"/>
    <w:link w:val="HTML0"/>
    <w:rsid w:val="00270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rPr>
  </w:style>
  <w:style w:type="character" w:customStyle="1" w:styleId="HTML0">
    <w:name w:val="Стандартный HTML Знак"/>
    <w:basedOn w:val="a0"/>
    <w:link w:val="HTML"/>
    <w:rsid w:val="00270EC4"/>
    <w:rPr>
      <w:rFonts w:ascii="Courier New" w:eastAsia="SimSun" w:hAnsi="Courier New" w:cs="Courier New"/>
      <w:sz w:val="20"/>
      <w:szCs w:val="20"/>
    </w:rPr>
  </w:style>
  <w:style w:type="character" w:customStyle="1" w:styleId="af3">
    <w:name w:val="Текст концевой сноски Знак"/>
    <w:link w:val="af4"/>
    <w:rsid w:val="00270EC4"/>
    <w:rPr>
      <w:b/>
      <w:bCs/>
      <w:sz w:val="28"/>
      <w:szCs w:val="24"/>
    </w:rPr>
  </w:style>
  <w:style w:type="character" w:customStyle="1" w:styleId="af5">
    <w:name w:val="Сноска + Курсив"/>
    <w:basedOn w:val="a0"/>
    <w:rsid w:val="00270EC4"/>
    <w:rPr>
      <w:rFonts w:ascii="Times New Roman" w:hAnsi="Times New Roman" w:cs="Times New Roman"/>
      <w:i/>
      <w:iCs/>
      <w:color w:val="000000"/>
      <w:spacing w:val="0"/>
      <w:w w:val="100"/>
      <w:position w:val="0"/>
      <w:sz w:val="19"/>
      <w:szCs w:val="19"/>
      <w:shd w:val="clear" w:color="auto" w:fill="FFFFFF"/>
      <w:lang w:val="ru-RU" w:eastAsia="ru-RU"/>
    </w:rPr>
  </w:style>
  <w:style w:type="paragraph" w:customStyle="1" w:styleId="14">
    <w:name w:val="Абзац списка1"/>
    <w:basedOn w:val="a"/>
    <w:rsid w:val="00270EC4"/>
    <w:pPr>
      <w:ind w:left="720"/>
      <w:contextualSpacing/>
    </w:pPr>
    <w:rPr>
      <w:rFonts w:ascii="Calibri" w:eastAsia="SimSun" w:hAnsi="Calibri" w:cs="Times New Roman"/>
      <w:lang w:eastAsia="en-US"/>
    </w:rPr>
  </w:style>
  <w:style w:type="character" w:customStyle="1" w:styleId="FontStyle12">
    <w:name w:val="Font Style12"/>
    <w:rsid w:val="00270EC4"/>
    <w:rPr>
      <w:rFonts w:ascii="Times New Roman" w:hAnsi="Times New Roman" w:cs="Times New Roman"/>
      <w:b/>
      <w:bCs/>
      <w:i/>
      <w:iCs/>
      <w:sz w:val="16"/>
      <w:szCs w:val="16"/>
    </w:rPr>
  </w:style>
  <w:style w:type="paragraph" w:styleId="af4">
    <w:name w:val="endnote text"/>
    <w:basedOn w:val="a"/>
    <w:link w:val="af3"/>
    <w:unhideWhenUsed/>
    <w:rsid w:val="00270EC4"/>
    <w:pPr>
      <w:spacing w:after="0" w:line="240" w:lineRule="auto"/>
      <w:ind w:firstLine="709"/>
      <w:jc w:val="both"/>
    </w:pPr>
    <w:rPr>
      <w:b/>
      <w:bCs/>
      <w:sz w:val="28"/>
      <w:szCs w:val="24"/>
    </w:rPr>
  </w:style>
  <w:style w:type="character" w:customStyle="1" w:styleId="15">
    <w:name w:val="Текст концевой сноски Знак1"/>
    <w:basedOn w:val="a0"/>
    <w:uiPriority w:val="99"/>
    <w:semiHidden/>
    <w:rsid w:val="00270EC4"/>
    <w:rPr>
      <w:sz w:val="20"/>
      <w:szCs w:val="20"/>
    </w:rPr>
  </w:style>
  <w:style w:type="paragraph" w:styleId="af6">
    <w:name w:val="header"/>
    <w:basedOn w:val="a"/>
    <w:link w:val="af7"/>
    <w:uiPriority w:val="99"/>
    <w:unhideWhenUsed/>
    <w:rsid w:val="007A0FE9"/>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7A0FE9"/>
  </w:style>
  <w:style w:type="paragraph" w:styleId="af8">
    <w:name w:val="footer"/>
    <w:basedOn w:val="a"/>
    <w:link w:val="af9"/>
    <w:uiPriority w:val="99"/>
    <w:unhideWhenUsed/>
    <w:rsid w:val="007A0FE9"/>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7A0FE9"/>
  </w:style>
  <w:style w:type="paragraph" w:styleId="afa">
    <w:name w:val="Balloon Text"/>
    <w:basedOn w:val="a"/>
    <w:link w:val="afb"/>
    <w:uiPriority w:val="99"/>
    <w:semiHidden/>
    <w:unhideWhenUsed/>
    <w:rsid w:val="00CD5C42"/>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CD5C42"/>
    <w:rPr>
      <w:rFonts w:ascii="Segoe UI" w:hAnsi="Segoe UI" w:cs="Segoe UI"/>
      <w:sz w:val="18"/>
      <w:szCs w:val="18"/>
    </w:rPr>
  </w:style>
  <w:style w:type="paragraph" w:customStyle="1" w:styleId="25">
    <w:name w:val="Без интервала2"/>
    <w:rsid w:val="0089171D"/>
    <w:pPr>
      <w:spacing w:after="0" w:line="240" w:lineRule="auto"/>
    </w:pPr>
    <w:rPr>
      <w:rFonts w:ascii="Calibri" w:eastAsia="Times New Roman" w:hAnsi="Calibri" w:cs="Times New Roman"/>
      <w:lang w:eastAsia="en-US"/>
    </w:rPr>
  </w:style>
  <w:style w:type="character" w:customStyle="1" w:styleId="115pt">
    <w:name w:val="Основной текст + 11;5 pt;Не полужирный"/>
    <w:rsid w:val="0089171D"/>
    <w:rPr>
      <w:rFonts w:ascii="Times New Roman" w:eastAsia="Times New Roman" w:hAnsi="Times New Roman"/>
      <w:b/>
      <w:bCs/>
      <w:color w:val="000000"/>
      <w:spacing w:val="0"/>
      <w:w w:val="100"/>
      <w:position w:val="0"/>
      <w:sz w:val="23"/>
      <w:szCs w:val="23"/>
      <w:shd w:val="clear" w:color="auto" w:fill="FFFFFF"/>
      <w:lang w:val="ru-RU"/>
    </w:rPr>
  </w:style>
  <w:style w:type="character" w:customStyle="1" w:styleId="afc">
    <w:name w:val="Основной текст_"/>
    <w:link w:val="26"/>
    <w:rsid w:val="00654E58"/>
    <w:rPr>
      <w:shd w:val="clear" w:color="auto" w:fill="FFFFFF"/>
    </w:rPr>
  </w:style>
  <w:style w:type="paragraph" w:customStyle="1" w:styleId="26">
    <w:name w:val="Основной текст2"/>
    <w:basedOn w:val="a"/>
    <w:link w:val="afc"/>
    <w:rsid w:val="00654E58"/>
    <w:pPr>
      <w:widowControl w:val="0"/>
      <w:shd w:val="clear" w:color="auto" w:fill="FFFFFF"/>
      <w:spacing w:after="600" w:line="0" w:lineRule="atLeast"/>
      <w:jc w:val="center"/>
    </w:pPr>
  </w:style>
  <w:style w:type="character" w:customStyle="1" w:styleId="af2">
    <w:name w:val="Абзац списка Знак"/>
    <w:aliases w:val="без абзаца Знак,ПАРАГРАФ Знак,маркированный Знак"/>
    <w:link w:val="af1"/>
    <w:uiPriority w:val="34"/>
    <w:locked/>
    <w:rsid w:val="00654E58"/>
    <w:rPr>
      <w:rFonts w:ascii="Times New Roman" w:eastAsia="Times New Roman" w:hAnsi="Times New Roman" w:cs="Times New Roman"/>
      <w:sz w:val="24"/>
      <w:szCs w:val="24"/>
      <w:lang w:val="en-US" w:eastAsia="en-US"/>
    </w:rPr>
  </w:style>
  <w:style w:type="character" w:customStyle="1" w:styleId="27">
    <w:name w:val="Название Знак2"/>
    <w:basedOn w:val="a0"/>
    <w:locked/>
    <w:rsid w:val="0064030F"/>
    <w:rPr>
      <w:rFonts w:ascii="Times New Roman" w:eastAsia="Times New Roman" w:hAnsi="Times New Roman" w:cs="Times New Roman"/>
      <w:b/>
      <w:sz w:val="28"/>
      <w:szCs w:val="20"/>
    </w:rPr>
  </w:style>
  <w:style w:type="character" w:customStyle="1" w:styleId="s2">
    <w:name w:val="s2"/>
    <w:basedOn w:val="a0"/>
    <w:rsid w:val="00750C7D"/>
  </w:style>
  <w:style w:type="paragraph" w:customStyle="1" w:styleId="s23">
    <w:name w:val="s23"/>
    <w:basedOn w:val="a"/>
    <w:rsid w:val="00750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750C7D"/>
  </w:style>
  <w:style w:type="paragraph" w:customStyle="1" w:styleId="s88">
    <w:name w:val="s88"/>
    <w:basedOn w:val="a"/>
    <w:rsid w:val="00750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2">
    <w:name w:val="s32"/>
    <w:basedOn w:val="a0"/>
    <w:rsid w:val="00750C7D"/>
  </w:style>
  <w:style w:type="paragraph" w:customStyle="1" w:styleId="s85">
    <w:name w:val="s85"/>
    <w:basedOn w:val="a"/>
    <w:rsid w:val="00750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6">
    <w:name w:val="s26"/>
    <w:basedOn w:val="a"/>
    <w:rsid w:val="00750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750C7D"/>
  </w:style>
  <w:style w:type="paragraph" w:customStyle="1" w:styleId="s89">
    <w:name w:val="s89"/>
    <w:basedOn w:val="a"/>
    <w:rsid w:val="00750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0">
    <w:name w:val="s90"/>
    <w:basedOn w:val="a"/>
    <w:rsid w:val="00750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2">
    <w:name w:val="WW-Основной текст 2"/>
    <w:basedOn w:val="a"/>
    <w:rsid w:val="00C43442"/>
    <w:pPr>
      <w:spacing w:after="0" w:line="240" w:lineRule="auto"/>
    </w:pPr>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46516">
      <w:bodyDiv w:val="1"/>
      <w:marLeft w:val="0"/>
      <w:marRight w:val="0"/>
      <w:marTop w:val="0"/>
      <w:marBottom w:val="0"/>
      <w:divBdr>
        <w:top w:val="none" w:sz="0" w:space="0" w:color="auto"/>
        <w:left w:val="none" w:sz="0" w:space="0" w:color="auto"/>
        <w:bottom w:val="none" w:sz="0" w:space="0" w:color="auto"/>
        <w:right w:val="none" w:sz="0" w:space="0" w:color="auto"/>
      </w:divBdr>
    </w:div>
    <w:div w:id="209677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C50F2-B63D-42C2-81FC-C6A39247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4036</Words>
  <Characters>23007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7</cp:revision>
  <cp:lastPrinted>2025-06-18T06:38:00Z</cp:lastPrinted>
  <dcterms:created xsi:type="dcterms:W3CDTF">2025-06-16T10:48:00Z</dcterms:created>
  <dcterms:modified xsi:type="dcterms:W3CDTF">2025-07-10T07:25:00Z</dcterms:modified>
</cp:coreProperties>
</file>